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85" w:rsidRDefault="001A6867" w:rsidP="00501185">
      <w:pPr>
        <w:jc w:val="center"/>
        <w:rPr>
          <w:rFonts w:ascii="Times New Roman" w:hAnsi="Times New Roman" w:cs="Times New Roman"/>
          <w:b/>
          <w:sz w:val="26"/>
          <w:szCs w:val="26"/>
        </w:rPr>
      </w:pPr>
      <w:r w:rsidRPr="00501185">
        <w:rPr>
          <w:rFonts w:ascii="Times New Roman" w:hAnsi="Times New Roman" w:cs="Times New Roman"/>
          <w:b/>
          <w:sz w:val="26"/>
          <w:szCs w:val="26"/>
        </w:rPr>
        <w:t>Online Open C</w:t>
      </w:r>
      <w:r w:rsidR="008D58C3" w:rsidRPr="00501185">
        <w:rPr>
          <w:rFonts w:ascii="Times New Roman" w:hAnsi="Times New Roman" w:cs="Times New Roman"/>
          <w:b/>
          <w:sz w:val="26"/>
          <w:szCs w:val="26"/>
        </w:rPr>
        <w:t xml:space="preserve">onsultation of the </w:t>
      </w:r>
      <w:r w:rsidR="00501185">
        <w:rPr>
          <w:rFonts w:ascii="Times New Roman" w:hAnsi="Times New Roman" w:cs="Times New Roman"/>
          <w:b/>
          <w:sz w:val="26"/>
          <w:szCs w:val="26"/>
        </w:rPr>
        <w:t xml:space="preserve">ITU </w:t>
      </w:r>
      <w:r w:rsidR="008D58C3" w:rsidRPr="00501185">
        <w:rPr>
          <w:rFonts w:ascii="Times New Roman" w:hAnsi="Times New Roman" w:cs="Times New Roman"/>
          <w:b/>
          <w:sz w:val="26"/>
          <w:szCs w:val="26"/>
        </w:rPr>
        <w:t xml:space="preserve">Council Working Group (CWG) on </w:t>
      </w:r>
    </w:p>
    <w:p w:rsidR="008F159E" w:rsidRPr="00501185" w:rsidRDefault="008D58C3" w:rsidP="00501185">
      <w:pPr>
        <w:jc w:val="center"/>
        <w:rPr>
          <w:rFonts w:ascii="Times New Roman" w:hAnsi="Times New Roman" w:cs="Times New Roman"/>
          <w:b/>
          <w:sz w:val="26"/>
          <w:szCs w:val="26"/>
        </w:rPr>
      </w:pPr>
      <w:r w:rsidRPr="00501185">
        <w:rPr>
          <w:rFonts w:ascii="Times New Roman" w:hAnsi="Times New Roman" w:cs="Times New Roman"/>
          <w:b/>
          <w:sz w:val="26"/>
          <w:szCs w:val="26"/>
        </w:rPr>
        <w:t xml:space="preserve">“Access to the Internet for </w:t>
      </w:r>
      <w:r w:rsidR="001A6867" w:rsidRPr="00501185">
        <w:rPr>
          <w:rFonts w:ascii="Times New Roman" w:hAnsi="Times New Roman" w:cs="Times New Roman"/>
          <w:b/>
          <w:sz w:val="26"/>
          <w:szCs w:val="26"/>
        </w:rPr>
        <w:t>P</w:t>
      </w:r>
      <w:r w:rsidRPr="00501185">
        <w:rPr>
          <w:rFonts w:ascii="Times New Roman" w:hAnsi="Times New Roman" w:cs="Times New Roman"/>
          <w:b/>
          <w:sz w:val="26"/>
          <w:szCs w:val="26"/>
        </w:rPr>
        <w:t xml:space="preserve">ersons with </w:t>
      </w:r>
      <w:r w:rsidR="001A6867" w:rsidRPr="00501185">
        <w:rPr>
          <w:rFonts w:ascii="Times New Roman" w:hAnsi="Times New Roman" w:cs="Times New Roman"/>
          <w:b/>
          <w:sz w:val="26"/>
          <w:szCs w:val="26"/>
        </w:rPr>
        <w:t>Disabilities and Specific N</w:t>
      </w:r>
      <w:r w:rsidRPr="00501185">
        <w:rPr>
          <w:rFonts w:ascii="Times New Roman" w:hAnsi="Times New Roman" w:cs="Times New Roman"/>
          <w:b/>
          <w:sz w:val="26"/>
          <w:szCs w:val="26"/>
        </w:rPr>
        <w:t>eeds”</w:t>
      </w:r>
    </w:p>
    <w:tbl>
      <w:tblPr>
        <w:tblStyle w:val="TableGrid"/>
        <w:tblW w:w="10530" w:type="dxa"/>
        <w:tblInd w:w="-252" w:type="dxa"/>
        <w:tblLayout w:type="fixed"/>
        <w:tblLook w:val="04A0"/>
      </w:tblPr>
      <w:tblGrid>
        <w:gridCol w:w="10530"/>
      </w:tblGrid>
      <w:tr w:rsidR="007B56C0" w:rsidTr="00D409F8">
        <w:tc>
          <w:tcPr>
            <w:tcW w:w="10530" w:type="dxa"/>
          </w:tcPr>
          <w:p w:rsidR="008A369F" w:rsidRPr="00D409F8" w:rsidRDefault="0003449A" w:rsidP="006C574B">
            <w:pPr>
              <w:jc w:val="center"/>
              <w:rPr>
                <w:rFonts w:ascii="Times New Roman" w:hAnsi="Times New Roman" w:cs="Times New Roman"/>
                <w:b/>
                <w:bCs/>
                <w:sz w:val="24"/>
                <w:szCs w:val="24"/>
              </w:rPr>
            </w:pPr>
            <w:r w:rsidRPr="00D409F8">
              <w:rPr>
                <w:rFonts w:ascii="Times New Roman" w:hAnsi="Times New Roman" w:cs="Times New Roman"/>
                <w:b/>
                <w:bCs/>
                <w:sz w:val="24"/>
                <w:szCs w:val="24"/>
              </w:rPr>
              <w:t>Name of i</w:t>
            </w:r>
            <w:r w:rsidR="00124AD5" w:rsidRPr="00D409F8">
              <w:rPr>
                <w:rFonts w:ascii="Times New Roman" w:hAnsi="Times New Roman" w:cs="Times New Roman"/>
                <w:b/>
                <w:bCs/>
                <w:sz w:val="24"/>
                <w:szCs w:val="24"/>
              </w:rPr>
              <w:t>nstitution</w:t>
            </w:r>
          </w:p>
        </w:tc>
      </w:tr>
      <w:tr w:rsidR="00625079" w:rsidTr="00D409F8">
        <w:tc>
          <w:tcPr>
            <w:tcW w:w="10530" w:type="dxa"/>
          </w:tcPr>
          <w:p w:rsidR="0024703F" w:rsidRDefault="0024703F" w:rsidP="006C574B">
            <w:pPr>
              <w:jc w:val="center"/>
              <w:rPr>
                <w:rFonts w:ascii="Times New Roman" w:hAnsi="Times New Roman" w:cs="Times New Roman"/>
                <w:sz w:val="24"/>
                <w:szCs w:val="24"/>
              </w:rPr>
            </w:pPr>
            <w:r>
              <w:rPr>
                <w:rFonts w:ascii="Times New Roman" w:hAnsi="Times New Roman" w:cs="Times New Roman"/>
                <w:sz w:val="24"/>
                <w:szCs w:val="24"/>
              </w:rPr>
              <w:t>Telecommunications Regulatory Commission of Sri Lanka</w:t>
            </w:r>
          </w:p>
          <w:p w:rsidR="0024703F" w:rsidRPr="001858D1" w:rsidRDefault="001858D1" w:rsidP="00136541">
            <w:pPr>
              <w:rPr>
                <w:rFonts w:ascii="Times New Roman" w:hAnsi="Times New Roman" w:cs="Times New Roman"/>
                <w:sz w:val="20"/>
                <w:szCs w:val="20"/>
              </w:rPr>
            </w:pPr>
            <w:r w:rsidRPr="001858D1">
              <w:rPr>
                <w:rFonts w:ascii="Times New Roman" w:hAnsi="Times New Roman" w:cs="Times New Roman"/>
                <w:sz w:val="20"/>
                <w:szCs w:val="20"/>
              </w:rPr>
              <w:t>Note:</w:t>
            </w:r>
          </w:p>
          <w:p w:rsidR="00136541" w:rsidRPr="001858D1" w:rsidRDefault="00136541" w:rsidP="00136541">
            <w:pPr>
              <w:rPr>
                <w:rFonts w:ascii="Times New Roman" w:hAnsi="Times New Roman" w:cs="Times New Roman"/>
                <w:sz w:val="20"/>
                <w:szCs w:val="20"/>
              </w:rPr>
            </w:pPr>
            <w:r w:rsidRPr="001858D1">
              <w:rPr>
                <w:rFonts w:ascii="Times New Roman" w:hAnsi="Times New Roman" w:cs="Times New Roman"/>
                <w:sz w:val="20"/>
                <w:szCs w:val="20"/>
              </w:rPr>
              <w:t>The following institutions were involved in our two projects</w:t>
            </w:r>
            <w:r w:rsidR="001858D1" w:rsidRPr="001858D1">
              <w:rPr>
                <w:rFonts w:ascii="Times New Roman" w:hAnsi="Times New Roman" w:cs="Times New Roman"/>
                <w:sz w:val="20"/>
                <w:szCs w:val="20"/>
              </w:rPr>
              <w:t xml:space="preserve"> (“e-NABLE</w:t>
            </w:r>
            <w:r w:rsidR="00510A24">
              <w:rPr>
                <w:rFonts w:ascii="Times New Roman" w:hAnsi="Times New Roman" w:cs="Times New Roman"/>
                <w:sz w:val="20"/>
                <w:szCs w:val="20"/>
                <w:vertAlign w:val="superscript"/>
              </w:rPr>
              <w:t>1</w:t>
            </w:r>
            <w:r w:rsidR="001858D1" w:rsidRPr="001858D1">
              <w:rPr>
                <w:rFonts w:ascii="Times New Roman" w:hAnsi="Times New Roman" w:cs="Times New Roman"/>
                <w:sz w:val="20"/>
                <w:szCs w:val="20"/>
              </w:rPr>
              <w:t>” &amp; “Connect a School: Connect a Community</w:t>
            </w:r>
            <w:r w:rsidR="00510A24">
              <w:rPr>
                <w:rFonts w:ascii="Times New Roman" w:hAnsi="Times New Roman" w:cs="Times New Roman"/>
                <w:sz w:val="20"/>
                <w:szCs w:val="20"/>
                <w:vertAlign w:val="superscript"/>
              </w:rPr>
              <w:t>2</w:t>
            </w:r>
            <w:r w:rsidR="001858D1" w:rsidRPr="001858D1">
              <w:rPr>
                <w:rFonts w:ascii="Times New Roman" w:hAnsi="Times New Roman" w:cs="Times New Roman"/>
                <w:sz w:val="20"/>
                <w:szCs w:val="20"/>
              </w:rPr>
              <w:t>”)</w:t>
            </w:r>
            <w:r w:rsidRPr="001858D1">
              <w:rPr>
                <w:rFonts w:ascii="Times New Roman" w:hAnsi="Times New Roman" w:cs="Times New Roman"/>
                <w:sz w:val="20"/>
                <w:szCs w:val="20"/>
              </w:rPr>
              <w:t xml:space="preserve">. The comments are based on the experiences we gained by working with </w:t>
            </w:r>
            <w:r w:rsidR="001858D1" w:rsidRPr="001858D1">
              <w:rPr>
                <w:rFonts w:ascii="Times New Roman" w:hAnsi="Times New Roman" w:cs="Times New Roman"/>
                <w:sz w:val="20"/>
                <w:szCs w:val="20"/>
              </w:rPr>
              <w:t>these institutions</w:t>
            </w:r>
            <w:r w:rsidR="00847FA2">
              <w:rPr>
                <w:rFonts w:ascii="Times New Roman" w:hAnsi="Times New Roman" w:cs="Times New Roman"/>
                <w:sz w:val="20"/>
                <w:szCs w:val="20"/>
                <w:vertAlign w:val="superscript"/>
              </w:rPr>
              <w:t>3</w:t>
            </w:r>
            <w:r w:rsidR="00F24500">
              <w:rPr>
                <w:rFonts w:ascii="Times New Roman" w:hAnsi="Times New Roman" w:cs="Times New Roman"/>
                <w:sz w:val="20"/>
                <w:szCs w:val="20"/>
                <w:vertAlign w:val="superscript"/>
              </w:rPr>
              <w:t>, 4</w:t>
            </w:r>
            <w:r w:rsidRPr="001858D1">
              <w:rPr>
                <w:rFonts w:ascii="Times New Roman" w:hAnsi="Times New Roman" w:cs="Times New Roman"/>
                <w:sz w:val="20"/>
                <w:szCs w:val="20"/>
              </w:rPr>
              <w:t>.</w:t>
            </w:r>
          </w:p>
          <w:p w:rsidR="00625079" w:rsidRPr="001858D1" w:rsidRDefault="00625079" w:rsidP="00B43463">
            <w:pPr>
              <w:pStyle w:val="ListParagraph"/>
              <w:numPr>
                <w:ilvl w:val="0"/>
                <w:numId w:val="13"/>
              </w:numPr>
              <w:rPr>
                <w:rFonts w:ascii="Times New Roman" w:hAnsi="Times New Roman" w:cs="Times New Roman"/>
                <w:sz w:val="20"/>
                <w:szCs w:val="20"/>
              </w:rPr>
            </w:pPr>
            <w:r w:rsidRPr="001858D1">
              <w:rPr>
                <w:rFonts w:ascii="Times New Roman" w:hAnsi="Times New Roman" w:cs="Times New Roman"/>
                <w:sz w:val="20"/>
                <w:szCs w:val="20"/>
              </w:rPr>
              <w:t xml:space="preserve">Special Schools(Ministry of Education </w:t>
            </w:r>
            <w:r w:rsidR="001858D1" w:rsidRPr="001858D1">
              <w:rPr>
                <w:rFonts w:ascii="Times New Roman" w:hAnsi="Times New Roman" w:cs="Times New Roman"/>
                <w:sz w:val="20"/>
                <w:szCs w:val="20"/>
              </w:rPr>
              <w:t>-</w:t>
            </w:r>
            <w:r w:rsidRPr="001858D1">
              <w:rPr>
                <w:rFonts w:ascii="Times New Roman" w:hAnsi="Times New Roman" w:cs="Times New Roman"/>
                <w:sz w:val="20"/>
                <w:szCs w:val="20"/>
              </w:rPr>
              <w:t>Non Formal Education Unit)</w:t>
            </w:r>
          </w:p>
          <w:p w:rsidR="00625079" w:rsidRPr="001858D1" w:rsidRDefault="00625079" w:rsidP="00D55E16">
            <w:pPr>
              <w:pStyle w:val="ListParagraph"/>
              <w:numPr>
                <w:ilvl w:val="0"/>
                <w:numId w:val="13"/>
              </w:numPr>
              <w:ind w:right="-108"/>
              <w:rPr>
                <w:rFonts w:ascii="Times New Roman" w:hAnsi="Times New Roman" w:cs="Times New Roman"/>
                <w:sz w:val="20"/>
                <w:szCs w:val="20"/>
              </w:rPr>
            </w:pPr>
            <w:r w:rsidRPr="001858D1">
              <w:rPr>
                <w:rFonts w:ascii="Times New Roman" w:hAnsi="Times New Roman" w:cs="Times New Roman"/>
                <w:sz w:val="20"/>
                <w:szCs w:val="20"/>
              </w:rPr>
              <w:t>Education Units</w:t>
            </w:r>
            <w:r w:rsidR="0097379D" w:rsidRPr="001858D1">
              <w:rPr>
                <w:rFonts w:ascii="Times New Roman" w:hAnsi="Times New Roman" w:cs="Times New Roman"/>
                <w:sz w:val="20"/>
                <w:szCs w:val="20"/>
              </w:rPr>
              <w:t xml:space="preserve"> of Special Schools</w:t>
            </w:r>
            <w:r w:rsidRPr="001858D1">
              <w:rPr>
                <w:rFonts w:ascii="Times New Roman" w:hAnsi="Times New Roman" w:cs="Times New Roman"/>
                <w:sz w:val="20"/>
                <w:szCs w:val="20"/>
              </w:rPr>
              <w:t>(</w:t>
            </w:r>
            <w:r w:rsidR="00F24500" w:rsidRPr="001858D1">
              <w:rPr>
                <w:rFonts w:ascii="Times New Roman" w:hAnsi="Times New Roman" w:cs="Times New Roman"/>
                <w:sz w:val="20"/>
                <w:szCs w:val="20"/>
              </w:rPr>
              <w:t>Ministry of</w:t>
            </w:r>
            <w:r w:rsidRPr="001858D1">
              <w:rPr>
                <w:rFonts w:ascii="Times New Roman" w:hAnsi="Times New Roman" w:cs="Times New Roman"/>
                <w:sz w:val="20"/>
                <w:szCs w:val="20"/>
              </w:rPr>
              <w:t xml:space="preserve"> Education</w:t>
            </w:r>
            <w:r w:rsidR="001858D1" w:rsidRPr="001858D1">
              <w:rPr>
                <w:rFonts w:ascii="Times New Roman" w:hAnsi="Times New Roman" w:cs="Times New Roman"/>
                <w:sz w:val="20"/>
                <w:szCs w:val="20"/>
              </w:rPr>
              <w:t xml:space="preserve"> -</w:t>
            </w:r>
            <w:r w:rsidRPr="001858D1">
              <w:rPr>
                <w:rFonts w:ascii="Times New Roman" w:hAnsi="Times New Roman" w:cs="Times New Roman"/>
                <w:sz w:val="20"/>
                <w:szCs w:val="20"/>
              </w:rPr>
              <w:t xml:space="preserve"> Non Formal Education Unit &amp; Provincial Education</w:t>
            </w:r>
            <w:r w:rsidR="00F24500">
              <w:rPr>
                <w:rFonts w:ascii="Times New Roman" w:hAnsi="Times New Roman" w:cs="Times New Roman"/>
                <w:sz w:val="20"/>
                <w:szCs w:val="20"/>
              </w:rPr>
              <w:t xml:space="preserve"> u</w:t>
            </w:r>
            <w:r w:rsidRPr="001858D1">
              <w:rPr>
                <w:rFonts w:ascii="Times New Roman" w:hAnsi="Times New Roman" w:cs="Times New Roman"/>
                <w:sz w:val="20"/>
                <w:szCs w:val="20"/>
              </w:rPr>
              <w:t>nits)</w:t>
            </w:r>
          </w:p>
          <w:p w:rsidR="00625079" w:rsidRPr="001858D1" w:rsidRDefault="00625079" w:rsidP="00B43463">
            <w:pPr>
              <w:pStyle w:val="ListParagraph"/>
              <w:numPr>
                <w:ilvl w:val="0"/>
                <w:numId w:val="13"/>
              </w:numPr>
              <w:rPr>
                <w:rFonts w:ascii="Times New Roman" w:hAnsi="Times New Roman" w:cs="Times New Roman"/>
                <w:sz w:val="20"/>
                <w:szCs w:val="20"/>
              </w:rPr>
            </w:pPr>
            <w:r w:rsidRPr="001858D1">
              <w:rPr>
                <w:rFonts w:ascii="Times New Roman" w:hAnsi="Times New Roman" w:cs="Times New Roman"/>
                <w:sz w:val="20"/>
                <w:szCs w:val="20"/>
              </w:rPr>
              <w:t>Vocational Training Centers (Department of Social Service)</w:t>
            </w:r>
          </w:p>
          <w:p w:rsidR="00625079" w:rsidRPr="001858D1" w:rsidRDefault="0005055E" w:rsidP="00B43463">
            <w:pPr>
              <w:pStyle w:val="ListParagraph"/>
              <w:numPr>
                <w:ilvl w:val="0"/>
                <w:numId w:val="13"/>
              </w:numPr>
              <w:rPr>
                <w:rFonts w:ascii="Times New Roman" w:hAnsi="Times New Roman" w:cs="Times New Roman"/>
                <w:sz w:val="20"/>
                <w:szCs w:val="20"/>
              </w:rPr>
            </w:pPr>
            <w:r w:rsidRPr="001858D1">
              <w:rPr>
                <w:rFonts w:ascii="Times New Roman" w:hAnsi="Times New Roman" w:cs="Times New Roman"/>
                <w:sz w:val="20"/>
                <w:szCs w:val="20"/>
              </w:rPr>
              <w:t xml:space="preserve">Computers Centers of </w:t>
            </w:r>
            <w:r w:rsidR="00625079" w:rsidRPr="001858D1">
              <w:rPr>
                <w:rFonts w:ascii="Times New Roman" w:hAnsi="Times New Roman" w:cs="Times New Roman"/>
                <w:sz w:val="20"/>
                <w:szCs w:val="20"/>
              </w:rPr>
              <w:t xml:space="preserve">Ranaviru Villages </w:t>
            </w:r>
            <w:r w:rsidRPr="001858D1">
              <w:rPr>
                <w:rFonts w:ascii="Times New Roman" w:hAnsi="Times New Roman" w:cs="Times New Roman"/>
                <w:sz w:val="20"/>
                <w:szCs w:val="20"/>
              </w:rPr>
              <w:t xml:space="preserve">( </w:t>
            </w:r>
            <w:r w:rsidR="00625079" w:rsidRPr="001858D1">
              <w:rPr>
                <w:rFonts w:ascii="Times New Roman" w:hAnsi="Times New Roman" w:cs="Times New Roman"/>
                <w:sz w:val="20"/>
                <w:szCs w:val="20"/>
              </w:rPr>
              <w:t>Ranaviru</w:t>
            </w:r>
            <w:r w:rsidR="004B70FB">
              <w:rPr>
                <w:rFonts w:ascii="Times New Roman" w:hAnsi="Times New Roman" w:cs="Times New Roman"/>
                <w:sz w:val="20"/>
                <w:szCs w:val="20"/>
              </w:rPr>
              <w:t xml:space="preserve"> </w:t>
            </w:r>
            <w:r w:rsidR="00625079" w:rsidRPr="001858D1">
              <w:rPr>
                <w:rFonts w:ascii="Times New Roman" w:hAnsi="Times New Roman" w:cs="Times New Roman"/>
                <w:sz w:val="20"/>
                <w:szCs w:val="20"/>
              </w:rPr>
              <w:t>Sewa Authority)</w:t>
            </w:r>
          </w:p>
          <w:p w:rsidR="00625079" w:rsidRPr="00242003" w:rsidRDefault="00625079" w:rsidP="00F24500">
            <w:pPr>
              <w:pStyle w:val="ListParagraph"/>
              <w:numPr>
                <w:ilvl w:val="0"/>
                <w:numId w:val="13"/>
              </w:numPr>
              <w:rPr>
                <w:rFonts w:ascii="Times New Roman" w:hAnsi="Times New Roman" w:cs="Times New Roman"/>
                <w:b/>
                <w:sz w:val="24"/>
                <w:szCs w:val="24"/>
              </w:rPr>
            </w:pPr>
            <w:r w:rsidRPr="001858D1">
              <w:rPr>
                <w:rFonts w:ascii="Times New Roman" w:hAnsi="Times New Roman" w:cs="Times New Roman"/>
                <w:sz w:val="20"/>
                <w:szCs w:val="20"/>
              </w:rPr>
              <w:t>Special Needs Resource Center (</w:t>
            </w:r>
            <w:r w:rsidR="0005055E" w:rsidRPr="001858D1">
              <w:rPr>
                <w:rFonts w:ascii="Times New Roman" w:hAnsi="Times New Roman" w:cs="Times New Roman"/>
                <w:sz w:val="20"/>
                <w:szCs w:val="20"/>
              </w:rPr>
              <w:t>Universities of Peradeniya, Colombo &amp;</w:t>
            </w:r>
            <w:r w:rsidRPr="001858D1">
              <w:rPr>
                <w:rFonts w:ascii="Times New Roman" w:hAnsi="Times New Roman" w:cs="Times New Roman"/>
                <w:sz w:val="20"/>
                <w:szCs w:val="20"/>
              </w:rPr>
              <w:t xml:space="preserve"> Sri Jay</w:t>
            </w:r>
            <w:r w:rsidR="00F24500">
              <w:rPr>
                <w:rFonts w:ascii="Times New Roman" w:hAnsi="Times New Roman" w:cs="Times New Roman"/>
                <w:sz w:val="20"/>
                <w:szCs w:val="20"/>
              </w:rPr>
              <w:t>e</w:t>
            </w:r>
            <w:r w:rsidRPr="001858D1">
              <w:rPr>
                <w:rFonts w:ascii="Times New Roman" w:hAnsi="Times New Roman" w:cs="Times New Roman"/>
                <w:sz w:val="20"/>
                <w:szCs w:val="20"/>
              </w:rPr>
              <w:t>wardenepura)</w:t>
            </w:r>
          </w:p>
        </w:tc>
      </w:tr>
      <w:tr w:rsidR="008A369F" w:rsidTr="00D409F8">
        <w:tc>
          <w:tcPr>
            <w:tcW w:w="10530" w:type="dxa"/>
          </w:tcPr>
          <w:p w:rsidR="008A369F" w:rsidRPr="00327C4E" w:rsidRDefault="008A369F" w:rsidP="00A27657">
            <w:pPr>
              <w:pStyle w:val="ListParagraph"/>
              <w:numPr>
                <w:ilvl w:val="0"/>
                <w:numId w:val="4"/>
              </w:numPr>
              <w:tabs>
                <w:tab w:val="left" w:pos="1980"/>
              </w:tabs>
              <w:jc w:val="both"/>
              <w:rPr>
                <w:rFonts w:ascii="Times New Roman" w:hAnsi="Times New Roman" w:cs="Times New Roman"/>
                <w:b/>
                <w:color w:val="0000FF"/>
                <w:sz w:val="26"/>
                <w:szCs w:val="26"/>
              </w:rPr>
            </w:pPr>
            <w:r w:rsidRPr="00327C4E">
              <w:rPr>
                <w:rFonts w:ascii="Times New Roman" w:hAnsi="Times New Roman" w:cs="Times New Roman"/>
                <w:b/>
                <w:color w:val="0000FF"/>
                <w:sz w:val="26"/>
                <w:szCs w:val="26"/>
              </w:rPr>
              <w:t>What are the different challenges facing persons with disabilities and specific needs in accessing and using the Internet?</w:t>
            </w:r>
          </w:p>
        </w:tc>
      </w:tr>
      <w:tr w:rsidR="002F2B0A" w:rsidTr="00D409F8">
        <w:tc>
          <w:tcPr>
            <w:tcW w:w="10530" w:type="dxa"/>
          </w:tcPr>
          <w:p w:rsidR="002F2B0A" w:rsidRPr="0017573A" w:rsidRDefault="0017573A" w:rsidP="0005055E">
            <w:pPr>
              <w:pStyle w:val="ListParagraph"/>
              <w:numPr>
                <w:ilvl w:val="0"/>
                <w:numId w:val="5"/>
              </w:numPr>
              <w:rPr>
                <w:rFonts w:ascii="Times New Roman" w:hAnsi="Times New Roman" w:cs="Times New Roman"/>
                <w:sz w:val="24"/>
                <w:szCs w:val="24"/>
              </w:rPr>
            </w:pPr>
            <w:r w:rsidRPr="0017573A">
              <w:rPr>
                <w:rFonts w:ascii="Times New Roman" w:hAnsi="Times New Roman" w:cs="Times New Roman"/>
                <w:sz w:val="24"/>
                <w:szCs w:val="24"/>
              </w:rPr>
              <w:t xml:space="preserve">Affordability to obtain an internet connection and </w:t>
            </w:r>
            <w:r w:rsidR="008378DF">
              <w:rPr>
                <w:rFonts w:ascii="Times New Roman" w:hAnsi="Times New Roman" w:cs="Times New Roman"/>
                <w:sz w:val="24"/>
                <w:szCs w:val="24"/>
              </w:rPr>
              <w:t>pay</w:t>
            </w:r>
            <w:r w:rsidRPr="0017573A">
              <w:rPr>
                <w:rFonts w:ascii="Times New Roman" w:hAnsi="Times New Roman" w:cs="Times New Roman"/>
                <w:sz w:val="24"/>
                <w:szCs w:val="24"/>
              </w:rPr>
              <w:t xml:space="preserve"> the monthly bill</w:t>
            </w:r>
            <w:r w:rsidR="0005055E">
              <w:rPr>
                <w:rFonts w:ascii="Times New Roman" w:hAnsi="Times New Roman" w:cs="Times New Roman"/>
                <w:sz w:val="24"/>
                <w:szCs w:val="24"/>
              </w:rPr>
              <w:t>s.</w:t>
            </w:r>
          </w:p>
        </w:tc>
      </w:tr>
      <w:tr w:rsidR="002F2B0A" w:rsidTr="00D409F8">
        <w:tc>
          <w:tcPr>
            <w:tcW w:w="10530" w:type="dxa"/>
          </w:tcPr>
          <w:p w:rsidR="002F2B0A" w:rsidRPr="0017573A" w:rsidRDefault="0005055E" w:rsidP="004152F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Affordability </w:t>
            </w:r>
            <w:r w:rsidR="0017573A" w:rsidRPr="0017573A">
              <w:rPr>
                <w:rFonts w:ascii="Times New Roman" w:hAnsi="Times New Roman" w:cs="Times New Roman"/>
                <w:sz w:val="24"/>
                <w:szCs w:val="24"/>
              </w:rPr>
              <w:t xml:space="preserve">of the user </w:t>
            </w:r>
            <w:r w:rsidR="004152F2" w:rsidRPr="0017573A">
              <w:rPr>
                <w:rFonts w:ascii="Times New Roman" w:hAnsi="Times New Roman" w:cs="Times New Roman"/>
                <w:sz w:val="24"/>
                <w:szCs w:val="24"/>
              </w:rPr>
              <w:t>terminals,</w:t>
            </w:r>
            <w:r w:rsidR="0017573A" w:rsidRPr="0017573A">
              <w:rPr>
                <w:rFonts w:ascii="Times New Roman" w:hAnsi="Times New Roman" w:cs="Times New Roman"/>
                <w:sz w:val="24"/>
                <w:szCs w:val="24"/>
              </w:rPr>
              <w:t xml:space="preserve"> Assistive Software and Devices.</w:t>
            </w:r>
          </w:p>
        </w:tc>
      </w:tr>
      <w:tr w:rsidR="002F2B0A" w:rsidTr="00D409F8">
        <w:tc>
          <w:tcPr>
            <w:tcW w:w="10530" w:type="dxa"/>
          </w:tcPr>
          <w:p w:rsidR="002F2B0A" w:rsidRPr="0017573A" w:rsidRDefault="00F13599" w:rsidP="00B43463">
            <w:pPr>
              <w:pStyle w:val="ListParagraph"/>
              <w:numPr>
                <w:ilvl w:val="0"/>
                <w:numId w:val="5"/>
              </w:numPr>
              <w:rPr>
                <w:rFonts w:ascii="Times New Roman" w:hAnsi="Times New Roman" w:cs="Times New Roman"/>
                <w:sz w:val="24"/>
                <w:szCs w:val="24"/>
              </w:rPr>
            </w:pPr>
            <w:r w:rsidRPr="0017573A">
              <w:rPr>
                <w:rFonts w:ascii="Times New Roman" w:hAnsi="Times New Roman" w:cs="Times New Roman"/>
                <w:sz w:val="24"/>
                <w:szCs w:val="24"/>
              </w:rPr>
              <w:t xml:space="preserve">Poor </w:t>
            </w:r>
            <w:r w:rsidR="0005055E">
              <w:rPr>
                <w:rFonts w:ascii="Times New Roman" w:hAnsi="Times New Roman" w:cs="Times New Roman"/>
                <w:sz w:val="24"/>
                <w:szCs w:val="24"/>
              </w:rPr>
              <w:t>computer literacy.</w:t>
            </w:r>
          </w:p>
        </w:tc>
      </w:tr>
      <w:tr w:rsidR="002F2B0A" w:rsidTr="00D409F8">
        <w:tc>
          <w:tcPr>
            <w:tcW w:w="10530" w:type="dxa"/>
          </w:tcPr>
          <w:p w:rsidR="002F2B0A" w:rsidRPr="0017573A" w:rsidRDefault="0017573A" w:rsidP="0005055E">
            <w:pPr>
              <w:pStyle w:val="ListParagraph"/>
              <w:numPr>
                <w:ilvl w:val="0"/>
                <w:numId w:val="5"/>
              </w:numPr>
              <w:rPr>
                <w:rFonts w:ascii="Times New Roman" w:hAnsi="Times New Roman" w:cs="Times New Roman"/>
                <w:sz w:val="24"/>
                <w:szCs w:val="24"/>
              </w:rPr>
            </w:pPr>
            <w:r w:rsidRPr="0017573A">
              <w:rPr>
                <w:rFonts w:ascii="Times New Roman" w:hAnsi="Times New Roman" w:cs="Times New Roman"/>
                <w:sz w:val="24"/>
                <w:szCs w:val="24"/>
              </w:rPr>
              <w:t>Lack of soft education</w:t>
            </w:r>
            <w:r w:rsidR="0005055E">
              <w:rPr>
                <w:rFonts w:ascii="Times New Roman" w:hAnsi="Times New Roman" w:cs="Times New Roman"/>
                <w:sz w:val="24"/>
                <w:szCs w:val="24"/>
              </w:rPr>
              <w:t>al materials</w:t>
            </w:r>
            <w:r w:rsidRPr="0017573A">
              <w:rPr>
                <w:rFonts w:ascii="Times New Roman" w:hAnsi="Times New Roman" w:cs="Times New Roman"/>
                <w:sz w:val="24"/>
                <w:szCs w:val="24"/>
              </w:rPr>
              <w:t>.</w:t>
            </w:r>
          </w:p>
        </w:tc>
      </w:tr>
      <w:tr w:rsidR="002F2B0A" w:rsidTr="00D409F8">
        <w:tc>
          <w:tcPr>
            <w:tcW w:w="10530" w:type="dxa"/>
          </w:tcPr>
          <w:p w:rsidR="002F2B0A" w:rsidRPr="0017573A" w:rsidRDefault="0017573A" w:rsidP="0005055E">
            <w:pPr>
              <w:pStyle w:val="ListParagraph"/>
              <w:numPr>
                <w:ilvl w:val="0"/>
                <w:numId w:val="5"/>
              </w:numPr>
              <w:rPr>
                <w:rFonts w:ascii="Times New Roman" w:hAnsi="Times New Roman" w:cs="Times New Roman"/>
                <w:sz w:val="24"/>
                <w:szCs w:val="24"/>
              </w:rPr>
            </w:pPr>
            <w:r w:rsidRPr="0017573A">
              <w:rPr>
                <w:rFonts w:ascii="Times New Roman" w:hAnsi="Times New Roman" w:cs="Times New Roman"/>
                <w:sz w:val="24"/>
                <w:szCs w:val="24"/>
              </w:rPr>
              <w:t xml:space="preserve">Trained teachers for </w:t>
            </w:r>
            <w:r w:rsidR="0005055E" w:rsidRPr="0017573A">
              <w:rPr>
                <w:rFonts w:ascii="Times New Roman" w:hAnsi="Times New Roman" w:cs="Times New Roman"/>
                <w:sz w:val="24"/>
                <w:szCs w:val="24"/>
              </w:rPr>
              <w:t>ICT.</w:t>
            </w:r>
          </w:p>
        </w:tc>
      </w:tr>
      <w:tr w:rsidR="002F2B0A" w:rsidTr="00D409F8">
        <w:tc>
          <w:tcPr>
            <w:tcW w:w="10530" w:type="dxa"/>
          </w:tcPr>
          <w:p w:rsidR="002F2B0A" w:rsidRPr="0017573A" w:rsidRDefault="009267B4" w:rsidP="00B4346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w:t>
            </w:r>
            <w:r w:rsidR="0017573A" w:rsidRPr="0017573A">
              <w:rPr>
                <w:rFonts w:ascii="Times New Roman" w:hAnsi="Times New Roman" w:cs="Times New Roman"/>
                <w:sz w:val="24"/>
                <w:szCs w:val="24"/>
              </w:rPr>
              <w:t xml:space="preserve">ifficulties to find jobs </w:t>
            </w:r>
            <w:r w:rsidRPr="0017573A">
              <w:rPr>
                <w:rFonts w:ascii="Times New Roman" w:hAnsi="Times New Roman" w:cs="Times New Roman"/>
                <w:sz w:val="24"/>
                <w:szCs w:val="24"/>
              </w:rPr>
              <w:t xml:space="preserve">after </w:t>
            </w:r>
            <w:r>
              <w:rPr>
                <w:rFonts w:ascii="Times New Roman" w:hAnsi="Times New Roman" w:cs="Times New Roman"/>
                <w:sz w:val="24"/>
                <w:szCs w:val="24"/>
              </w:rPr>
              <w:t xml:space="preserve">leaving </w:t>
            </w:r>
            <w:r w:rsidR="0017573A" w:rsidRPr="0017573A">
              <w:rPr>
                <w:rFonts w:ascii="Times New Roman" w:hAnsi="Times New Roman" w:cs="Times New Roman"/>
                <w:sz w:val="24"/>
                <w:szCs w:val="24"/>
              </w:rPr>
              <w:t>school &amp;</w:t>
            </w:r>
            <w:r w:rsidRPr="0017573A">
              <w:rPr>
                <w:rFonts w:ascii="Times New Roman" w:hAnsi="Times New Roman" w:cs="Times New Roman"/>
                <w:sz w:val="24"/>
                <w:szCs w:val="24"/>
              </w:rPr>
              <w:t xml:space="preserve">vocational </w:t>
            </w:r>
            <w:r>
              <w:rPr>
                <w:rFonts w:ascii="Times New Roman" w:hAnsi="Times New Roman" w:cs="Times New Roman"/>
                <w:sz w:val="24"/>
                <w:szCs w:val="24"/>
              </w:rPr>
              <w:t>centers</w:t>
            </w:r>
            <w:r w:rsidR="0017573A" w:rsidRPr="0017573A">
              <w:rPr>
                <w:rFonts w:ascii="Times New Roman" w:hAnsi="Times New Roman" w:cs="Times New Roman"/>
                <w:sz w:val="24"/>
                <w:szCs w:val="24"/>
              </w:rPr>
              <w:t>.</w:t>
            </w:r>
          </w:p>
        </w:tc>
      </w:tr>
      <w:tr w:rsidR="002F2B0A" w:rsidTr="00D409F8">
        <w:tc>
          <w:tcPr>
            <w:tcW w:w="10530" w:type="dxa"/>
          </w:tcPr>
          <w:p w:rsidR="002F2B0A" w:rsidRPr="0017573A" w:rsidRDefault="00E639F6" w:rsidP="00B4346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w:t>
            </w:r>
            <w:r w:rsidR="0017573A" w:rsidRPr="0017573A">
              <w:rPr>
                <w:rFonts w:ascii="Times New Roman" w:hAnsi="Times New Roman" w:cs="Times New Roman"/>
                <w:sz w:val="24"/>
                <w:szCs w:val="24"/>
              </w:rPr>
              <w:t>imit</w:t>
            </w:r>
            <w:r>
              <w:rPr>
                <w:rFonts w:ascii="Times New Roman" w:hAnsi="Times New Roman" w:cs="Times New Roman"/>
                <w:sz w:val="24"/>
                <w:szCs w:val="24"/>
              </w:rPr>
              <w:t>ed</w:t>
            </w:r>
            <w:r w:rsidR="0017573A" w:rsidRPr="0017573A">
              <w:rPr>
                <w:rFonts w:ascii="Times New Roman" w:hAnsi="Times New Roman" w:cs="Times New Roman"/>
                <w:sz w:val="24"/>
                <w:szCs w:val="24"/>
              </w:rPr>
              <w:t xml:space="preserve"> ICT courses for persons</w:t>
            </w:r>
            <w:r w:rsidR="00407430">
              <w:rPr>
                <w:rFonts w:ascii="Times New Roman" w:hAnsi="Times New Roman" w:cs="Times New Roman"/>
                <w:sz w:val="24"/>
                <w:szCs w:val="24"/>
              </w:rPr>
              <w:t xml:space="preserve"> with special needs.</w:t>
            </w:r>
          </w:p>
        </w:tc>
      </w:tr>
      <w:tr w:rsidR="002F2B0A" w:rsidTr="00D409F8">
        <w:tc>
          <w:tcPr>
            <w:tcW w:w="10530" w:type="dxa"/>
          </w:tcPr>
          <w:p w:rsidR="002F2B0A" w:rsidRPr="0017573A" w:rsidRDefault="0017573A" w:rsidP="00B43463">
            <w:pPr>
              <w:pStyle w:val="ListParagraph"/>
              <w:numPr>
                <w:ilvl w:val="0"/>
                <w:numId w:val="5"/>
              </w:numPr>
              <w:rPr>
                <w:rFonts w:ascii="Times New Roman" w:hAnsi="Times New Roman" w:cs="Times New Roman"/>
                <w:sz w:val="24"/>
                <w:szCs w:val="24"/>
              </w:rPr>
            </w:pPr>
            <w:r w:rsidRPr="0017573A">
              <w:rPr>
                <w:rFonts w:ascii="Times New Roman" w:hAnsi="Times New Roman" w:cs="Times New Roman"/>
                <w:sz w:val="24"/>
                <w:szCs w:val="24"/>
              </w:rPr>
              <w:t>Cultur</w:t>
            </w:r>
            <w:r w:rsidR="00407430">
              <w:rPr>
                <w:rFonts w:ascii="Times New Roman" w:hAnsi="Times New Roman" w:cs="Times New Roman"/>
                <w:sz w:val="24"/>
                <w:szCs w:val="24"/>
              </w:rPr>
              <w:t>al</w:t>
            </w:r>
            <w:r w:rsidRPr="0017573A">
              <w:rPr>
                <w:rFonts w:ascii="Times New Roman" w:hAnsi="Times New Roman" w:cs="Times New Roman"/>
                <w:sz w:val="24"/>
                <w:szCs w:val="24"/>
              </w:rPr>
              <w:t xml:space="preserve"> and religious </w:t>
            </w:r>
            <w:r w:rsidR="00407430">
              <w:rPr>
                <w:rFonts w:ascii="Times New Roman" w:hAnsi="Times New Roman" w:cs="Times New Roman"/>
                <w:sz w:val="24"/>
                <w:szCs w:val="24"/>
              </w:rPr>
              <w:t>barriers</w:t>
            </w:r>
            <w:r w:rsidRPr="0017573A">
              <w:rPr>
                <w:rFonts w:ascii="Times New Roman" w:hAnsi="Times New Roman" w:cs="Times New Roman"/>
                <w:sz w:val="24"/>
                <w:szCs w:val="24"/>
              </w:rPr>
              <w:t xml:space="preserve"> have reduced the access </w:t>
            </w:r>
            <w:r w:rsidR="00407430">
              <w:rPr>
                <w:rFonts w:ascii="Times New Roman" w:hAnsi="Times New Roman" w:cs="Times New Roman"/>
                <w:sz w:val="24"/>
                <w:szCs w:val="24"/>
              </w:rPr>
              <w:t>to</w:t>
            </w:r>
            <w:r w:rsidRPr="0017573A">
              <w:rPr>
                <w:rFonts w:ascii="Times New Roman" w:hAnsi="Times New Roman" w:cs="Times New Roman"/>
                <w:sz w:val="24"/>
                <w:szCs w:val="24"/>
              </w:rPr>
              <w:t xml:space="preserve"> the internet.  </w:t>
            </w:r>
          </w:p>
        </w:tc>
      </w:tr>
      <w:tr w:rsidR="002F2B0A" w:rsidTr="00D409F8">
        <w:tc>
          <w:tcPr>
            <w:tcW w:w="10530" w:type="dxa"/>
          </w:tcPr>
          <w:p w:rsidR="002F2B0A" w:rsidRPr="0017573A" w:rsidRDefault="00774D56" w:rsidP="00B4346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Assistive Software and </w:t>
            </w:r>
            <w:r w:rsidRPr="0017573A">
              <w:rPr>
                <w:rFonts w:ascii="Times New Roman" w:hAnsi="Times New Roman" w:cs="Times New Roman"/>
                <w:sz w:val="24"/>
                <w:szCs w:val="24"/>
              </w:rPr>
              <w:t>content</w:t>
            </w:r>
            <w:r w:rsidR="0017573A" w:rsidRPr="0017573A">
              <w:rPr>
                <w:rFonts w:ascii="Times New Roman" w:hAnsi="Times New Roman" w:cs="Times New Roman"/>
                <w:sz w:val="24"/>
                <w:szCs w:val="24"/>
              </w:rPr>
              <w:t xml:space="preserve"> are not available in Local Language</w:t>
            </w:r>
            <w:r>
              <w:rPr>
                <w:rFonts w:ascii="Times New Roman" w:hAnsi="Times New Roman" w:cs="Times New Roman"/>
                <w:sz w:val="24"/>
                <w:szCs w:val="24"/>
              </w:rPr>
              <w:t>s</w:t>
            </w:r>
            <w:r w:rsidR="0017573A" w:rsidRPr="0017573A">
              <w:rPr>
                <w:rFonts w:ascii="Times New Roman" w:hAnsi="Times New Roman" w:cs="Times New Roman"/>
                <w:sz w:val="24"/>
                <w:szCs w:val="24"/>
              </w:rPr>
              <w:t>.</w:t>
            </w:r>
          </w:p>
        </w:tc>
      </w:tr>
      <w:tr w:rsidR="002F2B0A" w:rsidTr="00D409F8">
        <w:tc>
          <w:tcPr>
            <w:tcW w:w="10530" w:type="dxa"/>
          </w:tcPr>
          <w:p w:rsidR="002F2B0A" w:rsidRPr="0017573A" w:rsidRDefault="00DA4AC8" w:rsidP="00B4346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International Language Barrier (English).</w:t>
            </w:r>
          </w:p>
        </w:tc>
      </w:tr>
      <w:tr w:rsidR="002F2B0A" w:rsidTr="00D409F8">
        <w:tc>
          <w:tcPr>
            <w:tcW w:w="10530" w:type="dxa"/>
          </w:tcPr>
          <w:p w:rsidR="0005055E" w:rsidRDefault="00B1773F" w:rsidP="0005055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D</w:t>
            </w:r>
            <w:r w:rsidR="0017573A" w:rsidRPr="0017573A">
              <w:rPr>
                <w:rFonts w:ascii="Times New Roman" w:hAnsi="Times New Roman" w:cs="Times New Roman"/>
                <w:sz w:val="24"/>
                <w:szCs w:val="24"/>
              </w:rPr>
              <w:t xml:space="preserve">ifficulties to connect to the Internet </w:t>
            </w:r>
            <w:r>
              <w:rPr>
                <w:rFonts w:ascii="Times New Roman" w:hAnsi="Times New Roman" w:cs="Times New Roman"/>
                <w:sz w:val="24"/>
                <w:szCs w:val="24"/>
              </w:rPr>
              <w:t>using</w:t>
            </w:r>
            <w:r w:rsidR="005A7331">
              <w:rPr>
                <w:rFonts w:ascii="Times New Roman" w:hAnsi="Times New Roman" w:cs="Times New Roman"/>
                <w:sz w:val="24"/>
                <w:szCs w:val="24"/>
              </w:rPr>
              <w:t xml:space="preserve"> </w:t>
            </w:r>
            <w:r w:rsidR="0017573A" w:rsidRPr="0017573A">
              <w:rPr>
                <w:rFonts w:ascii="Times New Roman" w:hAnsi="Times New Roman" w:cs="Times New Roman"/>
                <w:sz w:val="24"/>
                <w:szCs w:val="24"/>
              </w:rPr>
              <w:t xml:space="preserve">Isuru Linux </w:t>
            </w:r>
            <w:r>
              <w:rPr>
                <w:rFonts w:ascii="Times New Roman" w:hAnsi="Times New Roman" w:cs="Times New Roman"/>
                <w:sz w:val="24"/>
                <w:szCs w:val="24"/>
              </w:rPr>
              <w:t>OS (open source</w:t>
            </w:r>
            <w:r w:rsidR="0005055E">
              <w:rPr>
                <w:rFonts w:ascii="Times New Roman" w:hAnsi="Times New Roman" w:cs="Times New Roman"/>
                <w:sz w:val="24"/>
                <w:szCs w:val="24"/>
              </w:rPr>
              <w:t xml:space="preserve"> )</w:t>
            </w:r>
          </w:p>
          <w:p w:rsidR="002F2B0A" w:rsidRPr="0017573A" w:rsidRDefault="00B1773F" w:rsidP="005A733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This is due to </w:t>
            </w:r>
            <w:r w:rsidR="0017573A" w:rsidRPr="0017573A">
              <w:rPr>
                <w:rFonts w:ascii="Times New Roman" w:hAnsi="Times New Roman" w:cs="Times New Roman"/>
                <w:sz w:val="24"/>
                <w:szCs w:val="24"/>
              </w:rPr>
              <w:t>low speed and lack of the driver software</w:t>
            </w:r>
            <w:r>
              <w:rPr>
                <w:rFonts w:ascii="Times New Roman" w:hAnsi="Times New Roman" w:cs="Times New Roman"/>
                <w:sz w:val="24"/>
                <w:szCs w:val="24"/>
              </w:rPr>
              <w:t>.</w:t>
            </w:r>
            <w:r w:rsidR="0017573A" w:rsidRPr="0017573A">
              <w:rPr>
                <w:rFonts w:ascii="Times New Roman" w:hAnsi="Times New Roman" w:cs="Times New Roman"/>
                <w:sz w:val="24"/>
                <w:szCs w:val="24"/>
              </w:rPr>
              <w:t xml:space="preserve"> Dongles</w:t>
            </w:r>
            <w:r>
              <w:rPr>
                <w:rFonts w:ascii="Times New Roman" w:hAnsi="Times New Roman" w:cs="Times New Roman"/>
                <w:sz w:val="24"/>
                <w:szCs w:val="24"/>
              </w:rPr>
              <w:t xml:space="preserve"> does not support Isuru Linux OS.</w:t>
            </w:r>
          </w:p>
        </w:tc>
      </w:tr>
      <w:tr w:rsidR="00242003" w:rsidTr="00D409F8">
        <w:tc>
          <w:tcPr>
            <w:tcW w:w="10530" w:type="dxa"/>
          </w:tcPr>
          <w:p w:rsidR="00242003" w:rsidRPr="0017573A" w:rsidRDefault="007B596F" w:rsidP="005A7331">
            <w:pPr>
              <w:pStyle w:val="ListParagraph"/>
              <w:numPr>
                <w:ilvl w:val="0"/>
                <w:numId w:val="5"/>
              </w:numPr>
              <w:jc w:val="both"/>
              <w:rPr>
                <w:rFonts w:ascii="Times New Roman" w:hAnsi="Times New Roman" w:cs="Times New Roman"/>
                <w:sz w:val="24"/>
                <w:szCs w:val="24"/>
              </w:rPr>
            </w:pPr>
            <w:r w:rsidRPr="0017573A">
              <w:rPr>
                <w:rFonts w:ascii="Times New Roman" w:hAnsi="Times New Roman" w:cs="Times New Roman"/>
                <w:sz w:val="24"/>
                <w:szCs w:val="24"/>
              </w:rPr>
              <w:t>Low</w:t>
            </w:r>
            <w:r w:rsidR="00242003" w:rsidRPr="0017573A">
              <w:rPr>
                <w:rFonts w:ascii="Times New Roman" w:hAnsi="Times New Roman" w:cs="Times New Roman"/>
                <w:sz w:val="24"/>
                <w:szCs w:val="24"/>
              </w:rPr>
              <w:t xml:space="preserve"> income level </w:t>
            </w:r>
            <w:r w:rsidRPr="0017573A">
              <w:rPr>
                <w:rFonts w:ascii="Times New Roman" w:hAnsi="Times New Roman" w:cs="Times New Roman"/>
                <w:sz w:val="24"/>
                <w:szCs w:val="24"/>
              </w:rPr>
              <w:t>of the Institutions. There</w:t>
            </w:r>
            <w:r w:rsidR="00A60ED8" w:rsidRPr="0017573A">
              <w:rPr>
                <w:rFonts w:ascii="Times New Roman" w:hAnsi="Times New Roman" w:cs="Times New Roman"/>
                <w:sz w:val="24"/>
                <w:szCs w:val="24"/>
              </w:rPr>
              <w:t xml:space="preserve"> is no mechanism to obtain </w:t>
            </w:r>
            <w:r w:rsidRPr="0017573A">
              <w:rPr>
                <w:rFonts w:ascii="Times New Roman" w:hAnsi="Times New Roman" w:cs="Times New Roman"/>
                <w:sz w:val="24"/>
                <w:szCs w:val="24"/>
              </w:rPr>
              <w:t xml:space="preserve">ICT facilities and </w:t>
            </w:r>
            <w:r w:rsidR="00511B2F">
              <w:rPr>
                <w:rFonts w:ascii="Times New Roman" w:hAnsi="Times New Roman" w:cs="Times New Roman"/>
                <w:sz w:val="24"/>
                <w:szCs w:val="24"/>
              </w:rPr>
              <w:t xml:space="preserve">  to maintain</w:t>
            </w:r>
            <w:r w:rsidR="0005055E">
              <w:rPr>
                <w:rFonts w:ascii="Times New Roman" w:hAnsi="Times New Roman" w:cs="Times New Roman"/>
                <w:sz w:val="24"/>
                <w:szCs w:val="24"/>
              </w:rPr>
              <w:t xml:space="preserve"> them</w:t>
            </w:r>
            <w:r w:rsidR="00511B2F">
              <w:rPr>
                <w:rFonts w:ascii="Times New Roman" w:hAnsi="Times New Roman" w:cs="Times New Roman"/>
                <w:sz w:val="24"/>
                <w:szCs w:val="24"/>
              </w:rPr>
              <w:t>.</w:t>
            </w:r>
            <w:r w:rsidRPr="0017573A">
              <w:rPr>
                <w:rFonts w:ascii="Times New Roman" w:hAnsi="Times New Roman" w:cs="Times New Roman"/>
                <w:sz w:val="24"/>
                <w:szCs w:val="24"/>
              </w:rPr>
              <w:t xml:space="preserve"> (In</w:t>
            </w:r>
            <w:r w:rsidR="005A7331">
              <w:rPr>
                <w:rFonts w:ascii="Times New Roman" w:hAnsi="Times New Roman" w:cs="Times New Roman"/>
                <w:sz w:val="24"/>
                <w:szCs w:val="24"/>
              </w:rPr>
              <w:t>s</w:t>
            </w:r>
            <w:r w:rsidRPr="0017573A">
              <w:rPr>
                <w:rFonts w:ascii="Times New Roman" w:hAnsi="Times New Roman" w:cs="Times New Roman"/>
                <w:sz w:val="24"/>
                <w:szCs w:val="24"/>
              </w:rPr>
              <w:t>t</w:t>
            </w:r>
            <w:r w:rsidR="005A7331">
              <w:rPr>
                <w:rFonts w:ascii="Times New Roman" w:hAnsi="Times New Roman" w:cs="Times New Roman"/>
                <w:sz w:val="24"/>
                <w:szCs w:val="24"/>
              </w:rPr>
              <w:t>itut</w:t>
            </w:r>
            <w:r w:rsidRPr="0017573A">
              <w:rPr>
                <w:rFonts w:ascii="Times New Roman" w:hAnsi="Times New Roman" w:cs="Times New Roman"/>
                <w:sz w:val="24"/>
                <w:szCs w:val="24"/>
              </w:rPr>
              <w:t xml:space="preserve">ions are </w:t>
            </w:r>
            <w:r w:rsidR="00511B2F" w:rsidRPr="0017573A">
              <w:rPr>
                <w:rFonts w:ascii="Times New Roman" w:hAnsi="Times New Roman" w:cs="Times New Roman"/>
                <w:sz w:val="24"/>
                <w:szCs w:val="24"/>
              </w:rPr>
              <w:t>depend</w:t>
            </w:r>
            <w:r w:rsidR="00511B2F">
              <w:rPr>
                <w:rFonts w:ascii="Times New Roman" w:hAnsi="Times New Roman" w:cs="Times New Roman"/>
                <w:sz w:val="24"/>
                <w:szCs w:val="24"/>
              </w:rPr>
              <w:t xml:space="preserve">ent </w:t>
            </w:r>
            <w:r w:rsidR="00511B2F" w:rsidRPr="0017573A">
              <w:rPr>
                <w:rFonts w:ascii="Times New Roman" w:hAnsi="Times New Roman" w:cs="Times New Roman"/>
                <w:sz w:val="24"/>
                <w:szCs w:val="24"/>
              </w:rPr>
              <w:t>on</w:t>
            </w:r>
            <w:r w:rsidRPr="0017573A">
              <w:rPr>
                <w:rFonts w:ascii="Times New Roman" w:hAnsi="Times New Roman" w:cs="Times New Roman"/>
                <w:sz w:val="24"/>
                <w:szCs w:val="24"/>
              </w:rPr>
              <w:t xml:space="preserve"> Government assistance</w:t>
            </w:r>
            <w:r w:rsidR="00511B2F">
              <w:rPr>
                <w:rFonts w:ascii="Times New Roman" w:hAnsi="Times New Roman" w:cs="Times New Roman"/>
                <w:sz w:val="24"/>
                <w:szCs w:val="24"/>
              </w:rPr>
              <w:t>).</w:t>
            </w:r>
          </w:p>
        </w:tc>
      </w:tr>
      <w:tr w:rsidR="00213ABE" w:rsidTr="00D409F8">
        <w:tc>
          <w:tcPr>
            <w:tcW w:w="10530" w:type="dxa"/>
          </w:tcPr>
          <w:p w:rsidR="00D23C15" w:rsidRDefault="00213ABE" w:rsidP="00B43463">
            <w:pPr>
              <w:pStyle w:val="ListParagraph"/>
              <w:numPr>
                <w:ilvl w:val="0"/>
                <w:numId w:val="5"/>
              </w:numPr>
              <w:jc w:val="both"/>
              <w:rPr>
                <w:rFonts w:ascii="Times New Roman" w:hAnsi="Times New Roman" w:cs="Times New Roman"/>
                <w:sz w:val="24"/>
                <w:szCs w:val="24"/>
              </w:rPr>
            </w:pPr>
            <w:r w:rsidRPr="0097471C">
              <w:rPr>
                <w:rFonts w:ascii="Times New Roman" w:hAnsi="Times New Roman" w:cs="Times New Roman"/>
                <w:sz w:val="24"/>
                <w:szCs w:val="24"/>
              </w:rPr>
              <w:t>Lack of ICT skills</w:t>
            </w:r>
            <w:r w:rsidR="005A7331">
              <w:rPr>
                <w:rFonts w:ascii="Times New Roman" w:hAnsi="Times New Roman" w:cs="Times New Roman"/>
                <w:sz w:val="24"/>
                <w:szCs w:val="24"/>
              </w:rPr>
              <w:t xml:space="preserve"> </w:t>
            </w:r>
            <w:r w:rsidR="00D23C15" w:rsidRPr="0097471C">
              <w:rPr>
                <w:rFonts w:ascii="Times New Roman" w:hAnsi="Times New Roman" w:cs="Times New Roman"/>
                <w:sz w:val="24"/>
                <w:szCs w:val="24"/>
              </w:rPr>
              <w:t>base</w:t>
            </w:r>
            <w:r w:rsidR="0097471C" w:rsidRPr="0097471C">
              <w:rPr>
                <w:rFonts w:ascii="Times New Roman" w:hAnsi="Times New Roman" w:cs="Times New Roman"/>
                <w:sz w:val="24"/>
                <w:szCs w:val="24"/>
              </w:rPr>
              <w:t>d</w:t>
            </w:r>
            <w:r w:rsidR="0097471C">
              <w:rPr>
                <w:rFonts w:ascii="Times New Roman" w:hAnsi="Times New Roman" w:cs="Times New Roman"/>
                <w:sz w:val="24"/>
                <w:szCs w:val="24"/>
              </w:rPr>
              <w:t xml:space="preserve"> on the type of the disability.</w:t>
            </w:r>
          </w:p>
          <w:p w:rsidR="00D23C15" w:rsidRPr="008F159E" w:rsidRDefault="0097471C" w:rsidP="004433C2">
            <w:pPr>
              <w:ind w:left="720"/>
              <w:jc w:val="both"/>
              <w:rPr>
                <w:rFonts w:ascii="Times New Roman" w:hAnsi="Times New Roman" w:cs="Times New Roman"/>
                <w:sz w:val="24"/>
                <w:szCs w:val="24"/>
              </w:rPr>
            </w:pPr>
            <w:r w:rsidRPr="00D87E74">
              <w:rPr>
                <w:rFonts w:ascii="Times New Roman" w:hAnsi="Times New Roman" w:cs="Times New Roman"/>
                <w:sz w:val="24"/>
                <w:szCs w:val="24"/>
              </w:rPr>
              <w:t>E</w:t>
            </w:r>
            <w:r w:rsidR="00D87E74">
              <w:rPr>
                <w:rFonts w:ascii="Times New Roman" w:hAnsi="Times New Roman" w:cs="Times New Roman"/>
                <w:sz w:val="24"/>
                <w:szCs w:val="24"/>
              </w:rPr>
              <w:t>g.</w:t>
            </w:r>
            <w:r w:rsidR="005A7331">
              <w:rPr>
                <w:rFonts w:ascii="Times New Roman" w:hAnsi="Times New Roman" w:cs="Times New Roman"/>
                <w:sz w:val="24"/>
                <w:szCs w:val="24"/>
              </w:rPr>
              <w:t xml:space="preserve"> </w:t>
            </w:r>
            <w:r w:rsidR="00995E90">
              <w:rPr>
                <w:rFonts w:ascii="Times New Roman" w:hAnsi="Times New Roman" w:cs="Times New Roman"/>
                <w:sz w:val="24"/>
                <w:szCs w:val="24"/>
              </w:rPr>
              <w:t>I</w:t>
            </w:r>
            <w:r w:rsidR="00995E90" w:rsidRPr="00995E90">
              <w:rPr>
                <w:rFonts w:ascii="Times New Roman" w:hAnsi="Times New Roman" w:cs="Times New Roman"/>
                <w:sz w:val="24"/>
                <w:szCs w:val="24"/>
              </w:rPr>
              <w:t xml:space="preserve">nability </w:t>
            </w:r>
            <w:r w:rsidR="00995E90">
              <w:rPr>
                <w:rFonts w:ascii="Times New Roman" w:hAnsi="Times New Roman" w:cs="Times New Roman"/>
                <w:sz w:val="24"/>
                <w:szCs w:val="24"/>
              </w:rPr>
              <w:t xml:space="preserve">to use </w:t>
            </w:r>
            <w:r w:rsidR="00D23C15" w:rsidRPr="00995E90">
              <w:rPr>
                <w:rFonts w:ascii="Times New Roman" w:hAnsi="Times New Roman" w:cs="Times New Roman"/>
                <w:sz w:val="24"/>
                <w:szCs w:val="24"/>
              </w:rPr>
              <w:t>assistive software (Synthetic Audio) to interpret web pages</w:t>
            </w:r>
            <w:r w:rsidR="00995E90">
              <w:rPr>
                <w:rFonts w:ascii="Times New Roman" w:hAnsi="Times New Roman" w:cs="Times New Roman"/>
                <w:sz w:val="24"/>
                <w:szCs w:val="24"/>
              </w:rPr>
              <w:t>,</w:t>
            </w:r>
            <w:r w:rsidR="00D23C15" w:rsidRPr="00995E90">
              <w:rPr>
                <w:rFonts w:ascii="Times New Roman" w:hAnsi="Times New Roman" w:cs="Times New Roman"/>
                <w:sz w:val="24"/>
                <w:szCs w:val="24"/>
              </w:rPr>
              <w:t xml:space="preserve"> flash and multimedia contents</w:t>
            </w:r>
            <w:r w:rsidR="00995E90">
              <w:rPr>
                <w:rFonts w:ascii="Times New Roman" w:hAnsi="Times New Roman" w:cs="Times New Roman"/>
                <w:sz w:val="24"/>
                <w:szCs w:val="24"/>
              </w:rPr>
              <w:t xml:space="preserve"> for blind persons</w:t>
            </w:r>
            <w:r w:rsidR="00D23C15" w:rsidRPr="00995E90">
              <w:rPr>
                <w:rFonts w:ascii="Times New Roman" w:hAnsi="Times New Roman" w:cs="Times New Roman"/>
                <w:sz w:val="24"/>
                <w:szCs w:val="24"/>
              </w:rPr>
              <w:t>.</w:t>
            </w:r>
          </w:p>
        </w:tc>
      </w:tr>
      <w:tr w:rsidR="00213ABE" w:rsidTr="00D409F8">
        <w:tc>
          <w:tcPr>
            <w:tcW w:w="10530" w:type="dxa"/>
          </w:tcPr>
          <w:p w:rsidR="00213ABE" w:rsidRPr="0017573A" w:rsidRDefault="004152F2" w:rsidP="0005055E">
            <w:pPr>
              <w:pStyle w:val="ListParagraph"/>
              <w:numPr>
                <w:ilvl w:val="0"/>
                <w:numId w:val="6"/>
              </w:numPr>
              <w:rPr>
                <w:rFonts w:ascii="Times New Roman" w:hAnsi="Times New Roman" w:cs="Times New Roman"/>
                <w:sz w:val="24"/>
                <w:szCs w:val="24"/>
              </w:rPr>
            </w:pPr>
            <w:r w:rsidRPr="0017573A">
              <w:rPr>
                <w:rFonts w:ascii="Times New Roman" w:hAnsi="Times New Roman" w:cs="Times New Roman"/>
                <w:sz w:val="24"/>
                <w:szCs w:val="24"/>
              </w:rPr>
              <w:t xml:space="preserve">Lack of the accessibility facilities to the </w:t>
            </w:r>
            <w:r w:rsidR="00121668" w:rsidRPr="0017573A">
              <w:rPr>
                <w:rFonts w:ascii="Times New Roman" w:hAnsi="Times New Roman" w:cs="Times New Roman"/>
                <w:sz w:val="24"/>
                <w:szCs w:val="24"/>
              </w:rPr>
              <w:t>Internet:</w:t>
            </w:r>
            <w:r w:rsidR="0005055E">
              <w:rPr>
                <w:rFonts w:ascii="Times New Roman" w:hAnsi="Times New Roman" w:cs="Times New Roman"/>
                <w:sz w:val="24"/>
                <w:szCs w:val="24"/>
              </w:rPr>
              <w:t>M</w:t>
            </w:r>
            <w:r w:rsidR="00F050F8" w:rsidRPr="0017573A">
              <w:rPr>
                <w:rFonts w:ascii="Times New Roman" w:hAnsi="Times New Roman" w:cs="Times New Roman"/>
                <w:sz w:val="24"/>
                <w:szCs w:val="24"/>
              </w:rPr>
              <w:t>ost of the institutions are located at rural, unserved and underserved areas. The service providers are reluctan</w:t>
            </w:r>
            <w:r w:rsidR="00872B94">
              <w:rPr>
                <w:rFonts w:ascii="Times New Roman" w:hAnsi="Times New Roman" w:cs="Times New Roman"/>
                <w:sz w:val="24"/>
                <w:szCs w:val="24"/>
              </w:rPr>
              <w:t>t</w:t>
            </w:r>
            <w:r w:rsidR="00F050F8" w:rsidRPr="0017573A">
              <w:rPr>
                <w:rFonts w:ascii="Times New Roman" w:hAnsi="Times New Roman" w:cs="Times New Roman"/>
                <w:sz w:val="24"/>
                <w:szCs w:val="24"/>
              </w:rPr>
              <w:t xml:space="preserve"> to cover these areas due to low </w:t>
            </w:r>
            <w:r w:rsidR="007F346F" w:rsidRPr="0017573A">
              <w:rPr>
                <w:rFonts w:ascii="Times New Roman" w:hAnsi="Times New Roman" w:cs="Times New Roman"/>
                <w:sz w:val="24"/>
                <w:szCs w:val="24"/>
              </w:rPr>
              <w:t>population,</w:t>
            </w:r>
            <w:r w:rsidR="005A7331">
              <w:rPr>
                <w:rFonts w:ascii="Times New Roman" w:hAnsi="Times New Roman" w:cs="Times New Roman"/>
                <w:sz w:val="24"/>
                <w:szCs w:val="24"/>
              </w:rPr>
              <w:t xml:space="preserve"> </w:t>
            </w:r>
            <w:r w:rsidR="00F050F8" w:rsidRPr="0017573A">
              <w:rPr>
                <w:rFonts w:ascii="Times New Roman" w:hAnsi="Times New Roman" w:cs="Times New Roman"/>
                <w:sz w:val="24"/>
                <w:szCs w:val="24"/>
              </w:rPr>
              <w:t>high installation cost</w:t>
            </w:r>
            <w:r w:rsidR="00F26ED1" w:rsidRPr="0017573A">
              <w:rPr>
                <w:rFonts w:ascii="Times New Roman" w:hAnsi="Times New Roman" w:cs="Times New Roman"/>
                <w:sz w:val="24"/>
                <w:szCs w:val="24"/>
              </w:rPr>
              <w:t>.</w:t>
            </w:r>
          </w:p>
        </w:tc>
      </w:tr>
      <w:tr w:rsidR="00F050F8" w:rsidTr="00D409F8">
        <w:tc>
          <w:tcPr>
            <w:tcW w:w="10530" w:type="dxa"/>
          </w:tcPr>
          <w:p w:rsidR="00F050F8" w:rsidRPr="0017573A" w:rsidRDefault="00F050F8" w:rsidP="00087CEB">
            <w:pPr>
              <w:pStyle w:val="ListParagraph"/>
              <w:numPr>
                <w:ilvl w:val="0"/>
                <w:numId w:val="6"/>
              </w:numPr>
              <w:rPr>
                <w:rFonts w:ascii="Times New Roman" w:hAnsi="Times New Roman" w:cs="Times New Roman"/>
                <w:sz w:val="24"/>
                <w:szCs w:val="24"/>
              </w:rPr>
            </w:pPr>
            <w:r w:rsidRPr="0017573A">
              <w:rPr>
                <w:rFonts w:ascii="Times New Roman" w:hAnsi="Times New Roman" w:cs="Times New Roman"/>
                <w:sz w:val="24"/>
                <w:szCs w:val="24"/>
              </w:rPr>
              <w:t xml:space="preserve">Internet cafes </w:t>
            </w:r>
            <w:r w:rsidR="00E072DE">
              <w:rPr>
                <w:rFonts w:ascii="Times New Roman" w:hAnsi="Times New Roman" w:cs="Times New Roman"/>
                <w:sz w:val="24"/>
                <w:szCs w:val="24"/>
              </w:rPr>
              <w:t>do not cater to PwDs.</w:t>
            </w:r>
          </w:p>
        </w:tc>
      </w:tr>
      <w:tr w:rsidR="001C2B27" w:rsidTr="00D409F8">
        <w:tc>
          <w:tcPr>
            <w:tcW w:w="10530" w:type="dxa"/>
          </w:tcPr>
          <w:p w:rsidR="007F346F" w:rsidRPr="008F45CF" w:rsidRDefault="001C2B27" w:rsidP="00E072DE">
            <w:pPr>
              <w:pStyle w:val="ListParagraph"/>
              <w:numPr>
                <w:ilvl w:val="0"/>
                <w:numId w:val="6"/>
              </w:numPr>
              <w:rPr>
                <w:rFonts w:ascii="Times New Roman" w:hAnsi="Times New Roman" w:cs="Times New Roman"/>
                <w:sz w:val="24"/>
                <w:szCs w:val="24"/>
              </w:rPr>
            </w:pPr>
            <w:r w:rsidRPr="0017573A">
              <w:rPr>
                <w:rFonts w:ascii="Times New Roman" w:hAnsi="Times New Roman" w:cs="Times New Roman"/>
                <w:sz w:val="24"/>
                <w:szCs w:val="24"/>
              </w:rPr>
              <w:t xml:space="preserve">Lack </w:t>
            </w:r>
            <w:r w:rsidR="00E072DE">
              <w:rPr>
                <w:rFonts w:ascii="Times New Roman" w:hAnsi="Times New Roman" w:cs="Times New Roman"/>
                <w:sz w:val="24"/>
                <w:szCs w:val="24"/>
              </w:rPr>
              <w:t xml:space="preserve">of </w:t>
            </w:r>
            <w:r w:rsidRPr="0017573A">
              <w:rPr>
                <w:rFonts w:ascii="Times New Roman" w:hAnsi="Times New Roman" w:cs="Times New Roman"/>
                <w:sz w:val="24"/>
                <w:szCs w:val="24"/>
              </w:rPr>
              <w:t xml:space="preserve">Physical Access </w:t>
            </w:r>
            <w:r w:rsidR="00E072DE">
              <w:rPr>
                <w:rFonts w:ascii="Times New Roman" w:hAnsi="Times New Roman" w:cs="Times New Roman"/>
                <w:sz w:val="24"/>
                <w:szCs w:val="24"/>
              </w:rPr>
              <w:t>Points for PwDs.</w:t>
            </w:r>
          </w:p>
        </w:tc>
      </w:tr>
      <w:tr w:rsidR="00E072DE" w:rsidTr="00D409F8">
        <w:tc>
          <w:tcPr>
            <w:tcW w:w="10530" w:type="dxa"/>
          </w:tcPr>
          <w:p w:rsidR="00E072DE" w:rsidRPr="0017573A" w:rsidRDefault="00E072DE" w:rsidP="00B43463">
            <w:pPr>
              <w:pStyle w:val="ListParagraph"/>
              <w:numPr>
                <w:ilvl w:val="0"/>
                <w:numId w:val="6"/>
              </w:numPr>
              <w:rPr>
                <w:rFonts w:ascii="Times New Roman" w:hAnsi="Times New Roman" w:cs="Times New Roman"/>
                <w:sz w:val="24"/>
                <w:szCs w:val="24"/>
              </w:rPr>
            </w:pPr>
            <w:r w:rsidRPr="007F346F">
              <w:rPr>
                <w:rFonts w:ascii="Times New Roman" w:hAnsi="Times New Roman" w:cs="Times New Roman"/>
                <w:sz w:val="24"/>
                <w:szCs w:val="24"/>
              </w:rPr>
              <w:t xml:space="preserve">The information </w:t>
            </w:r>
            <w:r>
              <w:rPr>
                <w:rFonts w:ascii="Times New Roman" w:hAnsi="Times New Roman" w:cs="Times New Roman"/>
                <w:sz w:val="24"/>
                <w:szCs w:val="24"/>
              </w:rPr>
              <w:t>relating to ICT facilities for PwDs are not available.</w:t>
            </w:r>
          </w:p>
        </w:tc>
      </w:tr>
      <w:tr w:rsidR="00400A68" w:rsidTr="00D409F8">
        <w:tc>
          <w:tcPr>
            <w:tcW w:w="10530" w:type="dxa"/>
          </w:tcPr>
          <w:p w:rsidR="00400A68" w:rsidRPr="00134DE3" w:rsidRDefault="00441982" w:rsidP="00B43463">
            <w:pPr>
              <w:pStyle w:val="ListParagraph"/>
              <w:numPr>
                <w:ilvl w:val="0"/>
                <w:numId w:val="6"/>
              </w:numPr>
              <w:rPr>
                <w:rFonts w:ascii="Times New Roman" w:hAnsi="Times New Roman" w:cs="Times New Roman"/>
                <w:color w:val="000000" w:themeColor="text1"/>
                <w:sz w:val="24"/>
                <w:szCs w:val="24"/>
              </w:rPr>
            </w:pPr>
            <w:r w:rsidRPr="00134DE3">
              <w:rPr>
                <w:rFonts w:ascii="Times New Roman" w:hAnsi="Times New Roman" w:cs="Times New Roman"/>
                <w:color w:val="000000" w:themeColor="text1"/>
                <w:sz w:val="24"/>
                <w:szCs w:val="24"/>
              </w:rPr>
              <w:t>Navigation map</w:t>
            </w:r>
            <w:r w:rsidR="00134DE3" w:rsidRPr="00134DE3">
              <w:rPr>
                <w:rFonts w:ascii="Times New Roman" w:hAnsi="Times New Roman" w:cs="Times New Roman"/>
                <w:color w:val="000000" w:themeColor="text1"/>
                <w:sz w:val="24"/>
                <w:szCs w:val="24"/>
              </w:rPr>
              <w:t>s</w:t>
            </w:r>
            <w:r w:rsidRPr="00134DE3">
              <w:rPr>
                <w:rFonts w:ascii="Times New Roman" w:hAnsi="Times New Roman" w:cs="Times New Roman"/>
                <w:color w:val="000000" w:themeColor="text1"/>
                <w:sz w:val="24"/>
                <w:szCs w:val="24"/>
              </w:rPr>
              <w:t xml:space="preserve"> are not available</w:t>
            </w:r>
            <w:r w:rsidR="00134DE3" w:rsidRPr="00134DE3">
              <w:rPr>
                <w:rFonts w:ascii="Times New Roman" w:hAnsi="Times New Roman" w:cs="Times New Roman"/>
                <w:color w:val="000000" w:themeColor="text1"/>
                <w:sz w:val="24"/>
                <w:szCs w:val="24"/>
              </w:rPr>
              <w:t xml:space="preserve"> with real timeinformation</w:t>
            </w:r>
          </w:p>
        </w:tc>
      </w:tr>
      <w:tr w:rsidR="008A6C8E" w:rsidTr="00D409F8">
        <w:tc>
          <w:tcPr>
            <w:tcW w:w="10530" w:type="dxa"/>
          </w:tcPr>
          <w:p w:rsidR="008A6C8E" w:rsidRPr="00501185" w:rsidRDefault="00DE7194" w:rsidP="00B4346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Parents of PwDs lack ICT </w:t>
            </w:r>
            <w:r w:rsidR="00441982">
              <w:rPr>
                <w:rFonts w:ascii="Times New Roman" w:hAnsi="Times New Roman" w:cs="Times New Roman"/>
                <w:sz w:val="24"/>
                <w:szCs w:val="24"/>
              </w:rPr>
              <w:t>skills.</w:t>
            </w:r>
          </w:p>
        </w:tc>
      </w:tr>
      <w:tr w:rsidR="00501185" w:rsidTr="00D409F8">
        <w:tc>
          <w:tcPr>
            <w:tcW w:w="10530" w:type="dxa"/>
          </w:tcPr>
          <w:p w:rsidR="00501185" w:rsidRPr="0017573A" w:rsidRDefault="007E0F19" w:rsidP="00B4346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Lack of ICT training/awareness programs for PwDs in electronic media.</w:t>
            </w:r>
          </w:p>
        </w:tc>
      </w:tr>
      <w:tr w:rsidR="006237BA" w:rsidTr="00D409F8">
        <w:tc>
          <w:tcPr>
            <w:tcW w:w="10530" w:type="dxa"/>
          </w:tcPr>
          <w:p w:rsidR="005F7DF6" w:rsidRPr="003A3A16" w:rsidRDefault="00C51356" w:rsidP="00B43463">
            <w:pPr>
              <w:pStyle w:val="ListParagraph"/>
              <w:numPr>
                <w:ilvl w:val="0"/>
                <w:numId w:val="7"/>
              </w:numPr>
              <w:rPr>
                <w:rFonts w:ascii="Times New Roman" w:hAnsi="Times New Roman" w:cs="Times New Roman"/>
                <w:sz w:val="24"/>
                <w:szCs w:val="24"/>
              </w:rPr>
            </w:pPr>
            <w:r w:rsidRPr="00C51356">
              <w:rPr>
                <w:rFonts w:ascii="Times New Roman" w:hAnsi="Times New Roman" w:cs="Times New Roman"/>
                <w:sz w:val="24"/>
                <w:szCs w:val="24"/>
              </w:rPr>
              <w:t xml:space="preserve">Lack </w:t>
            </w:r>
            <w:r w:rsidR="00474406" w:rsidRPr="00C51356">
              <w:rPr>
                <w:rFonts w:ascii="Times New Roman" w:hAnsi="Times New Roman" w:cs="Times New Roman"/>
                <w:sz w:val="24"/>
                <w:szCs w:val="24"/>
              </w:rPr>
              <w:t>of W3C</w:t>
            </w:r>
            <w:r w:rsidRPr="00C51356">
              <w:rPr>
                <w:rFonts w:ascii="Times New Roman" w:hAnsi="Times New Roman" w:cs="Times New Roman"/>
                <w:sz w:val="24"/>
                <w:szCs w:val="24"/>
              </w:rPr>
              <w:t xml:space="preserve"> compatible web pages.</w:t>
            </w:r>
          </w:p>
        </w:tc>
      </w:tr>
      <w:tr w:rsidR="00A264EB" w:rsidTr="00D409F8">
        <w:tc>
          <w:tcPr>
            <w:tcW w:w="10530" w:type="dxa"/>
          </w:tcPr>
          <w:p w:rsidR="00A264EB" w:rsidRPr="003A3A16" w:rsidRDefault="008A30C7" w:rsidP="00B4346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Lack of e-accessibility guidelines.</w:t>
            </w:r>
          </w:p>
        </w:tc>
      </w:tr>
      <w:tr w:rsidR="00243BE5" w:rsidTr="00D409F8">
        <w:tc>
          <w:tcPr>
            <w:tcW w:w="10530" w:type="dxa"/>
          </w:tcPr>
          <w:p w:rsidR="00243BE5" w:rsidRPr="003A3A16" w:rsidRDefault="008A30C7" w:rsidP="00B4346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Lack of a substantial ICT </w:t>
            </w:r>
            <w:r w:rsidR="00AA401D" w:rsidRPr="003A3A16">
              <w:rPr>
                <w:rFonts w:ascii="Times New Roman" w:hAnsi="Times New Roman" w:cs="Times New Roman"/>
                <w:sz w:val="24"/>
                <w:szCs w:val="24"/>
              </w:rPr>
              <w:t>Job</w:t>
            </w:r>
            <w:r>
              <w:rPr>
                <w:rFonts w:ascii="Times New Roman" w:hAnsi="Times New Roman" w:cs="Times New Roman"/>
                <w:sz w:val="24"/>
                <w:szCs w:val="24"/>
              </w:rPr>
              <w:t xml:space="preserve"> q</w:t>
            </w:r>
            <w:r w:rsidR="0047370C">
              <w:rPr>
                <w:rFonts w:ascii="Times New Roman" w:hAnsi="Times New Roman" w:cs="Times New Roman"/>
                <w:sz w:val="24"/>
                <w:szCs w:val="24"/>
              </w:rPr>
              <w:t>uota for PwDs.</w:t>
            </w:r>
          </w:p>
        </w:tc>
      </w:tr>
      <w:tr w:rsidR="0047370C" w:rsidTr="00D409F8">
        <w:tc>
          <w:tcPr>
            <w:tcW w:w="10530" w:type="dxa"/>
          </w:tcPr>
          <w:p w:rsidR="0047370C" w:rsidRDefault="0047370C" w:rsidP="00B4346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Lack of loans and information relating to </w:t>
            </w:r>
            <w:r w:rsidR="00874A1B">
              <w:rPr>
                <w:rFonts w:ascii="Times New Roman" w:hAnsi="Times New Roman" w:cs="Times New Roman"/>
                <w:sz w:val="24"/>
                <w:szCs w:val="24"/>
              </w:rPr>
              <w:t>self-employment</w:t>
            </w:r>
            <w:r>
              <w:rPr>
                <w:rFonts w:ascii="Times New Roman" w:hAnsi="Times New Roman" w:cs="Times New Roman"/>
                <w:sz w:val="24"/>
                <w:szCs w:val="24"/>
              </w:rPr>
              <w:t xml:space="preserve"> opportunities for PwDs. </w:t>
            </w:r>
          </w:p>
        </w:tc>
      </w:tr>
      <w:tr w:rsidR="00243BE5" w:rsidTr="00D409F8">
        <w:tc>
          <w:tcPr>
            <w:tcW w:w="10530" w:type="dxa"/>
          </w:tcPr>
          <w:p w:rsidR="00243BE5" w:rsidRPr="003A3A16" w:rsidRDefault="00D23C15" w:rsidP="00B43463">
            <w:pPr>
              <w:pStyle w:val="ListParagraph"/>
              <w:numPr>
                <w:ilvl w:val="0"/>
                <w:numId w:val="7"/>
              </w:numPr>
              <w:jc w:val="both"/>
              <w:rPr>
                <w:rFonts w:ascii="Times New Roman" w:hAnsi="Times New Roman" w:cs="Times New Roman"/>
                <w:sz w:val="24"/>
                <w:szCs w:val="24"/>
              </w:rPr>
            </w:pPr>
            <w:r w:rsidRPr="003A3A16">
              <w:rPr>
                <w:rFonts w:ascii="Times New Roman" w:hAnsi="Times New Roman" w:cs="Times New Roman"/>
                <w:sz w:val="24"/>
                <w:szCs w:val="24"/>
              </w:rPr>
              <w:t xml:space="preserve">Digital libraries and the e-books are </w:t>
            </w:r>
            <w:r w:rsidR="009371CF">
              <w:rPr>
                <w:rFonts w:ascii="Times New Roman" w:hAnsi="Times New Roman" w:cs="Times New Roman"/>
                <w:sz w:val="24"/>
                <w:szCs w:val="24"/>
              </w:rPr>
              <w:t xml:space="preserve">not available for PwDs in local </w:t>
            </w:r>
            <w:r w:rsidRPr="003A3A16">
              <w:rPr>
                <w:rFonts w:ascii="Times New Roman" w:hAnsi="Times New Roman" w:cs="Times New Roman"/>
                <w:sz w:val="24"/>
                <w:szCs w:val="24"/>
              </w:rPr>
              <w:t>language</w:t>
            </w:r>
            <w:r w:rsidR="009371CF">
              <w:rPr>
                <w:rFonts w:ascii="Times New Roman" w:hAnsi="Times New Roman" w:cs="Times New Roman"/>
                <w:sz w:val="24"/>
                <w:szCs w:val="24"/>
              </w:rPr>
              <w:t>s.</w:t>
            </w:r>
          </w:p>
        </w:tc>
      </w:tr>
      <w:tr w:rsidR="00D23C15" w:rsidTr="00D409F8">
        <w:tc>
          <w:tcPr>
            <w:tcW w:w="10530" w:type="dxa"/>
          </w:tcPr>
          <w:p w:rsidR="00D23C15" w:rsidRPr="003A3A16" w:rsidRDefault="00474406" w:rsidP="00B4346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w:t>
            </w:r>
            <w:r w:rsidR="009A4892" w:rsidRPr="003A3A16">
              <w:rPr>
                <w:rFonts w:ascii="Times New Roman" w:hAnsi="Times New Roman" w:cs="Times New Roman"/>
                <w:sz w:val="24"/>
                <w:szCs w:val="24"/>
              </w:rPr>
              <w:t xml:space="preserve">ssistive </w:t>
            </w:r>
            <w:r w:rsidRPr="003A3A16">
              <w:rPr>
                <w:rFonts w:ascii="Times New Roman" w:hAnsi="Times New Roman" w:cs="Times New Roman"/>
                <w:sz w:val="24"/>
                <w:szCs w:val="24"/>
              </w:rPr>
              <w:t>devices</w:t>
            </w:r>
            <w:r>
              <w:rPr>
                <w:rFonts w:ascii="Times New Roman" w:hAnsi="Times New Roman" w:cs="Times New Roman"/>
                <w:sz w:val="24"/>
                <w:szCs w:val="24"/>
              </w:rPr>
              <w:t>, materials</w:t>
            </w:r>
            <w:r w:rsidR="005A7331">
              <w:rPr>
                <w:rFonts w:ascii="Times New Roman" w:hAnsi="Times New Roman" w:cs="Times New Roman"/>
                <w:sz w:val="24"/>
                <w:szCs w:val="24"/>
              </w:rPr>
              <w:t xml:space="preserve"> </w:t>
            </w:r>
            <w:r>
              <w:rPr>
                <w:rFonts w:ascii="Times New Roman" w:hAnsi="Times New Roman" w:cs="Times New Roman"/>
                <w:sz w:val="24"/>
                <w:szCs w:val="24"/>
              </w:rPr>
              <w:t xml:space="preserve">and spare parts not available freely in the local market. </w:t>
            </w:r>
          </w:p>
        </w:tc>
      </w:tr>
    </w:tbl>
    <w:p w:rsidR="008D58C3" w:rsidRPr="00327C4E" w:rsidRDefault="008D58C3" w:rsidP="00B43463">
      <w:pPr>
        <w:pStyle w:val="ListParagraph"/>
        <w:numPr>
          <w:ilvl w:val="0"/>
          <w:numId w:val="4"/>
        </w:numPr>
        <w:tabs>
          <w:tab w:val="left" w:pos="1980"/>
        </w:tabs>
        <w:spacing w:after="0" w:line="240" w:lineRule="auto"/>
        <w:jc w:val="both"/>
        <w:rPr>
          <w:rFonts w:ascii="Times New Roman" w:hAnsi="Times New Roman" w:cs="Times New Roman"/>
          <w:b/>
          <w:color w:val="0000FF"/>
          <w:sz w:val="26"/>
          <w:szCs w:val="26"/>
        </w:rPr>
      </w:pPr>
      <w:r w:rsidRPr="00327C4E">
        <w:rPr>
          <w:rFonts w:ascii="Times New Roman" w:hAnsi="Times New Roman" w:cs="Times New Roman"/>
          <w:b/>
          <w:color w:val="0000FF"/>
          <w:sz w:val="26"/>
          <w:szCs w:val="26"/>
        </w:rPr>
        <w:lastRenderedPageBreak/>
        <w:t>What possible approaches and examples of goods practices are available to address these challenges?</w:t>
      </w:r>
    </w:p>
    <w:p w:rsidR="00D409F8" w:rsidRPr="00874A1B" w:rsidRDefault="00D409F8" w:rsidP="00D409F8">
      <w:pPr>
        <w:pStyle w:val="ListParagraph"/>
        <w:tabs>
          <w:tab w:val="left" w:pos="1980"/>
        </w:tabs>
        <w:spacing w:after="0" w:line="240" w:lineRule="auto"/>
        <w:jc w:val="both"/>
        <w:rPr>
          <w:rFonts w:ascii="Times New Roman" w:hAnsi="Times New Roman" w:cs="Times New Roman"/>
          <w:b/>
          <w:sz w:val="26"/>
          <w:szCs w:val="26"/>
        </w:rPr>
      </w:pPr>
    </w:p>
    <w:tbl>
      <w:tblPr>
        <w:tblStyle w:val="TableGrid"/>
        <w:tblW w:w="9810" w:type="dxa"/>
        <w:tblInd w:w="-72" w:type="dxa"/>
        <w:tblLayout w:type="fixed"/>
        <w:tblLook w:val="04A0"/>
      </w:tblPr>
      <w:tblGrid>
        <w:gridCol w:w="9810"/>
      </w:tblGrid>
      <w:tr w:rsidR="005970A1" w:rsidTr="00830909">
        <w:tc>
          <w:tcPr>
            <w:tcW w:w="9810" w:type="dxa"/>
          </w:tcPr>
          <w:p w:rsidR="005970A1" w:rsidRPr="00327C4E" w:rsidRDefault="005970A1" w:rsidP="00D87E74">
            <w:pPr>
              <w:jc w:val="center"/>
              <w:rPr>
                <w:rFonts w:ascii="Times New Roman" w:hAnsi="Times New Roman" w:cs="Times New Roman"/>
                <w:color w:val="0000FF"/>
                <w:sz w:val="24"/>
                <w:szCs w:val="24"/>
              </w:rPr>
            </w:pPr>
            <w:r w:rsidRPr="00327C4E">
              <w:rPr>
                <w:rFonts w:ascii="Times New Roman" w:hAnsi="Times New Roman" w:cs="Times New Roman"/>
                <w:b/>
                <w:color w:val="0000FF"/>
                <w:sz w:val="24"/>
                <w:szCs w:val="24"/>
              </w:rPr>
              <w:t>Approaches and examples of applied goods practices</w:t>
            </w:r>
          </w:p>
        </w:tc>
      </w:tr>
      <w:tr w:rsidR="005970A1" w:rsidTr="00830909">
        <w:tc>
          <w:tcPr>
            <w:tcW w:w="9810" w:type="dxa"/>
          </w:tcPr>
          <w:p w:rsidR="00A24037" w:rsidRDefault="005970A1" w:rsidP="00A24037">
            <w:pPr>
              <w:pStyle w:val="ListParagraph"/>
              <w:numPr>
                <w:ilvl w:val="0"/>
                <w:numId w:val="28"/>
              </w:numPr>
              <w:jc w:val="both"/>
              <w:rPr>
                <w:rFonts w:ascii="Times New Roman" w:hAnsi="Times New Roman" w:cs="Times New Roman"/>
                <w:sz w:val="24"/>
                <w:szCs w:val="24"/>
              </w:rPr>
            </w:pPr>
            <w:r w:rsidRPr="00A24037">
              <w:rPr>
                <w:rFonts w:ascii="Times New Roman" w:hAnsi="Times New Roman" w:cs="Times New Roman"/>
                <w:sz w:val="24"/>
                <w:szCs w:val="24"/>
              </w:rPr>
              <w:t>TRCSL</w:t>
            </w:r>
            <w:r w:rsidR="007963F4" w:rsidRPr="00A24037">
              <w:rPr>
                <w:rFonts w:ascii="Times New Roman" w:hAnsi="Times New Roman" w:cs="Times New Roman"/>
                <w:sz w:val="24"/>
                <w:szCs w:val="24"/>
              </w:rPr>
              <w:t xml:space="preserve"> and licenced</w:t>
            </w:r>
            <w:r w:rsidR="005A7331">
              <w:rPr>
                <w:rFonts w:ascii="Times New Roman" w:hAnsi="Times New Roman" w:cs="Times New Roman"/>
                <w:sz w:val="24"/>
                <w:szCs w:val="24"/>
              </w:rPr>
              <w:t xml:space="preserve"> </w:t>
            </w:r>
            <w:r w:rsidR="006E68A6" w:rsidRPr="00A24037">
              <w:rPr>
                <w:rFonts w:ascii="Times New Roman" w:hAnsi="Times New Roman" w:cs="Times New Roman"/>
                <w:sz w:val="24"/>
                <w:szCs w:val="24"/>
              </w:rPr>
              <w:t>operators provided</w:t>
            </w:r>
            <w:r w:rsidR="005A7331">
              <w:rPr>
                <w:rFonts w:ascii="Times New Roman" w:hAnsi="Times New Roman" w:cs="Times New Roman"/>
                <w:sz w:val="24"/>
                <w:szCs w:val="24"/>
              </w:rPr>
              <w:t xml:space="preserve"> </w:t>
            </w:r>
            <w:r w:rsidR="0055024F" w:rsidRPr="00A24037">
              <w:rPr>
                <w:rFonts w:ascii="Times New Roman" w:hAnsi="Times New Roman" w:cs="Times New Roman"/>
                <w:sz w:val="24"/>
                <w:szCs w:val="24"/>
              </w:rPr>
              <w:t>equipments</w:t>
            </w:r>
            <w:r w:rsidR="00087CEB" w:rsidRPr="00A24037">
              <w:rPr>
                <w:rFonts w:ascii="Times New Roman" w:hAnsi="Times New Roman" w:cs="Times New Roman"/>
                <w:sz w:val="24"/>
                <w:szCs w:val="24"/>
              </w:rPr>
              <w:t xml:space="preserve"> and internet facilities</w:t>
            </w:r>
            <w:r w:rsidR="00A24037" w:rsidRPr="00A24037">
              <w:rPr>
                <w:rFonts w:ascii="Times New Roman" w:hAnsi="Times New Roman" w:cs="Times New Roman"/>
                <w:sz w:val="24"/>
                <w:szCs w:val="24"/>
              </w:rPr>
              <w:t>.</w:t>
            </w:r>
          </w:p>
          <w:p w:rsidR="005970A1" w:rsidRPr="00A24037" w:rsidRDefault="005970A1" w:rsidP="00A24037">
            <w:pPr>
              <w:pStyle w:val="ListParagraph"/>
              <w:numPr>
                <w:ilvl w:val="0"/>
                <w:numId w:val="28"/>
              </w:numPr>
              <w:jc w:val="both"/>
              <w:rPr>
                <w:rFonts w:ascii="Times New Roman" w:hAnsi="Times New Roman" w:cs="Times New Roman"/>
                <w:sz w:val="24"/>
                <w:szCs w:val="24"/>
              </w:rPr>
            </w:pPr>
            <w:r w:rsidRPr="00A24037">
              <w:rPr>
                <w:rFonts w:ascii="Times New Roman" w:hAnsi="Times New Roman" w:cs="Times New Roman"/>
                <w:sz w:val="24"/>
                <w:szCs w:val="24"/>
              </w:rPr>
              <w:t xml:space="preserve">With ITU assistance TRCSL provided assistive devices and accessibility facilities </w:t>
            </w:r>
            <w:r w:rsidR="004152F2" w:rsidRPr="00A24037">
              <w:rPr>
                <w:rFonts w:ascii="Times New Roman" w:hAnsi="Times New Roman" w:cs="Times New Roman"/>
                <w:sz w:val="24"/>
                <w:szCs w:val="24"/>
              </w:rPr>
              <w:t>to institutions</w:t>
            </w:r>
            <w:r w:rsidR="00BE27B8" w:rsidRPr="00A24037">
              <w:rPr>
                <w:rFonts w:ascii="Times New Roman" w:hAnsi="Times New Roman" w:cs="Times New Roman"/>
                <w:sz w:val="24"/>
                <w:szCs w:val="24"/>
              </w:rPr>
              <w:t>.</w:t>
            </w:r>
          </w:p>
          <w:p w:rsidR="005970A1" w:rsidRPr="00A24037" w:rsidRDefault="00BE27B8" w:rsidP="00A24037">
            <w:pPr>
              <w:pStyle w:val="ListParagraph"/>
              <w:numPr>
                <w:ilvl w:val="0"/>
                <w:numId w:val="28"/>
              </w:numPr>
              <w:jc w:val="both"/>
              <w:rPr>
                <w:rFonts w:ascii="Times New Roman" w:hAnsi="Times New Roman" w:cs="Times New Roman"/>
                <w:sz w:val="24"/>
                <w:szCs w:val="24"/>
              </w:rPr>
            </w:pPr>
            <w:r w:rsidRPr="00A24037">
              <w:rPr>
                <w:rFonts w:ascii="Times New Roman" w:hAnsi="Times New Roman" w:cs="Times New Roman"/>
                <w:sz w:val="24"/>
                <w:szCs w:val="24"/>
              </w:rPr>
              <w:t>“</w:t>
            </w:r>
            <w:r w:rsidR="005970A1" w:rsidRPr="00A24037">
              <w:rPr>
                <w:rFonts w:ascii="Times New Roman" w:hAnsi="Times New Roman" w:cs="Times New Roman"/>
                <w:sz w:val="24"/>
                <w:szCs w:val="24"/>
              </w:rPr>
              <w:t>Connect to School: Connect a Community</w:t>
            </w:r>
            <w:r w:rsidR="0055434B" w:rsidRPr="00A24037">
              <w:rPr>
                <w:rFonts w:ascii="Times New Roman" w:hAnsi="Times New Roman" w:cs="Times New Roman"/>
                <w:sz w:val="24"/>
                <w:szCs w:val="24"/>
              </w:rPr>
              <w:t>” project</w:t>
            </w:r>
            <w:r w:rsidRPr="00A24037">
              <w:rPr>
                <w:rFonts w:ascii="Times New Roman" w:hAnsi="Times New Roman" w:cs="Times New Roman"/>
                <w:sz w:val="24"/>
                <w:szCs w:val="24"/>
              </w:rPr>
              <w:t xml:space="preserve">TRCSL obtained ITU assistance. This project implemented </w:t>
            </w:r>
            <w:r w:rsidR="00A24037" w:rsidRPr="00A24037">
              <w:rPr>
                <w:rFonts w:ascii="Times New Roman" w:hAnsi="Times New Roman" w:cs="Times New Roman"/>
                <w:sz w:val="24"/>
                <w:szCs w:val="24"/>
              </w:rPr>
              <w:t>a private</w:t>
            </w:r>
            <w:r w:rsidR="005970A1" w:rsidRPr="00A24037">
              <w:rPr>
                <w:rFonts w:ascii="Times New Roman" w:hAnsi="Times New Roman" w:cs="Times New Roman"/>
                <w:sz w:val="24"/>
                <w:szCs w:val="24"/>
              </w:rPr>
              <w:t xml:space="preserve"> public</w:t>
            </w:r>
            <w:r w:rsidR="00560629" w:rsidRPr="00A24037">
              <w:rPr>
                <w:rFonts w:ascii="Times New Roman" w:hAnsi="Times New Roman" w:cs="Times New Roman"/>
                <w:sz w:val="24"/>
                <w:szCs w:val="24"/>
              </w:rPr>
              <w:t xml:space="preserve"> peoples partnership (4P) Model.</w:t>
            </w:r>
          </w:p>
          <w:p w:rsidR="005970A1" w:rsidRDefault="005970A1" w:rsidP="00D87E74">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The Ministry of Education developed and provided e-</w:t>
            </w:r>
            <w:r w:rsidR="008A622F">
              <w:rPr>
                <w:rFonts w:ascii="Times New Roman" w:hAnsi="Times New Roman" w:cs="Times New Roman"/>
                <w:sz w:val="24"/>
                <w:szCs w:val="24"/>
              </w:rPr>
              <w:t xml:space="preserve">Thaksalawa the </w:t>
            </w:r>
            <w:r>
              <w:rPr>
                <w:rFonts w:ascii="Times New Roman" w:hAnsi="Times New Roman" w:cs="Times New Roman"/>
                <w:sz w:val="24"/>
                <w:szCs w:val="24"/>
              </w:rPr>
              <w:t xml:space="preserve">web content for </w:t>
            </w:r>
            <w:r w:rsidR="008A622F">
              <w:rPr>
                <w:rFonts w:ascii="Times New Roman" w:hAnsi="Times New Roman" w:cs="Times New Roman"/>
                <w:sz w:val="24"/>
                <w:szCs w:val="24"/>
              </w:rPr>
              <w:t>school education in local languages.</w:t>
            </w:r>
          </w:p>
          <w:p w:rsidR="005970A1" w:rsidRDefault="00651D00" w:rsidP="00D87E74">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Daisy Lanka Foundation </w:t>
            </w:r>
            <w:r w:rsidR="005970A1">
              <w:rPr>
                <w:rFonts w:ascii="Times New Roman" w:hAnsi="Times New Roman" w:cs="Times New Roman"/>
                <w:sz w:val="24"/>
                <w:szCs w:val="24"/>
              </w:rPr>
              <w:t>developed text to speech software(Sinhala Language</w:t>
            </w:r>
            <w:r w:rsidR="00A24037">
              <w:rPr>
                <w:rFonts w:ascii="Times New Roman" w:hAnsi="Times New Roman" w:cs="Times New Roman"/>
                <w:sz w:val="24"/>
                <w:szCs w:val="24"/>
              </w:rPr>
              <w:t>) for</w:t>
            </w:r>
            <w:r w:rsidR="005A7331">
              <w:rPr>
                <w:rFonts w:ascii="Times New Roman" w:hAnsi="Times New Roman" w:cs="Times New Roman"/>
                <w:sz w:val="24"/>
                <w:szCs w:val="24"/>
              </w:rPr>
              <w:t xml:space="preserve"> </w:t>
            </w:r>
            <w:r w:rsidR="00A24037">
              <w:rPr>
                <w:rFonts w:ascii="Times New Roman" w:hAnsi="Times New Roman" w:cs="Times New Roman"/>
                <w:sz w:val="24"/>
                <w:szCs w:val="24"/>
              </w:rPr>
              <w:t>the distribution</w:t>
            </w:r>
            <w:r w:rsidR="005970A1">
              <w:rPr>
                <w:rFonts w:ascii="Times New Roman" w:hAnsi="Times New Roman" w:cs="Times New Roman"/>
                <w:sz w:val="24"/>
                <w:szCs w:val="24"/>
              </w:rPr>
              <w:t xml:space="preserve"> among all PwD schools and institutions.  </w:t>
            </w:r>
          </w:p>
          <w:p w:rsidR="005970A1" w:rsidRDefault="005970A1" w:rsidP="00D87E74">
            <w:pPr>
              <w:pStyle w:val="ListParagraph"/>
              <w:numPr>
                <w:ilvl w:val="0"/>
                <w:numId w:val="22"/>
              </w:numPr>
              <w:jc w:val="both"/>
              <w:rPr>
                <w:rFonts w:ascii="Times New Roman" w:hAnsi="Times New Roman" w:cs="Times New Roman"/>
                <w:sz w:val="24"/>
                <w:szCs w:val="24"/>
              </w:rPr>
            </w:pPr>
            <w:r w:rsidRPr="00364A21">
              <w:rPr>
                <w:rFonts w:ascii="Times New Roman" w:hAnsi="Times New Roman" w:cs="Times New Roman"/>
                <w:sz w:val="24"/>
                <w:szCs w:val="24"/>
              </w:rPr>
              <w:t xml:space="preserve">Jinasena Rehabilitation </w:t>
            </w:r>
            <w:r w:rsidR="002E77D9">
              <w:rPr>
                <w:rFonts w:ascii="Times New Roman" w:hAnsi="Times New Roman" w:cs="Times New Roman"/>
                <w:sz w:val="24"/>
                <w:szCs w:val="24"/>
              </w:rPr>
              <w:t>T</w:t>
            </w:r>
            <w:r w:rsidRPr="00364A21">
              <w:rPr>
                <w:rFonts w:ascii="Times New Roman" w:hAnsi="Times New Roman" w:cs="Times New Roman"/>
                <w:sz w:val="24"/>
                <w:szCs w:val="24"/>
              </w:rPr>
              <w:t xml:space="preserve">rust </w:t>
            </w:r>
            <w:r w:rsidR="00D05DC0" w:rsidRPr="00364A21">
              <w:rPr>
                <w:rFonts w:ascii="Times New Roman" w:hAnsi="Times New Roman" w:cs="Times New Roman"/>
                <w:sz w:val="24"/>
                <w:szCs w:val="24"/>
              </w:rPr>
              <w:t>p</w:t>
            </w:r>
            <w:r w:rsidR="00D05DC0">
              <w:rPr>
                <w:rFonts w:ascii="Times New Roman" w:hAnsi="Times New Roman" w:cs="Times New Roman"/>
                <w:sz w:val="24"/>
                <w:szCs w:val="24"/>
              </w:rPr>
              <w:t>rovided the</w:t>
            </w:r>
            <w:r w:rsidR="002E77D9">
              <w:rPr>
                <w:rFonts w:ascii="Times New Roman" w:hAnsi="Times New Roman" w:cs="Times New Roman"/>
                <w:sz w:val="24"/>
                <w:szCs w:val="24"/>
              </w:rPr>
              <w:t xml:space="preserve"> following </w:t>
            </w:r>
            <w:r>
              <w:rPr>
                <w:rFonts w:ascii="Times New Roman" w:hAnsi="Times New Roman" w:cs="Times New Roman"/>
                <w:sz w:val="24"/>
                <w:szCs w:val="24"/>
              </w:rPr>
              <w:t>free software</w:t>
            </w:r>
            <w:r w:rsidR="002E77D9">
              <w:rPr>
                <w:rFonts w:ascii="Times New Roman" w:hAnsi="Times New Roman" w:cs="Times New Roman"/>
                <w:sz w:val="24"/>
                <w:szCs w:val="24"/>
              </w:rPr>
              <w:t xml:space="preserve"> to</w:t>
            </w:r>
            <w:r>
              <w:rPr>
                <w:rFonts w:ascii="Times New Roman" w:hAnsi="Times New Roman" w:cs="Times New Roman"/>
                <w:sz w:val="24"/>
                <w:szCs w:val="24"/>
              </w:rPr>
              <w:t xml:space="preserve"> the project </w:t>
            </w:r>
            <w:r w:rsidRPr="00364A21">
              <w:rPr>
                <w:rFonts w:ascii="Times New Roman" w:hAnsi="Times New Roman" w:cs="Times New Roman"/>
                <w:sz w:val="24"/>
                <w:szCs w:val="24"/>
              </w:rPr>
              <w:t xml:space="preserve">schools. </w:t>
            </w:r>
          </w:p>
          <w:p w:rsidR="005970A1" w:rsidRDefault="005970A1" w:rsidP="00D87E74">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Braille English to Sinhala Dictionary. (A dictionary that provides assistance to search entries in Braille) </w:t>
            </w:r>
          </w:p>
          <w:p w:rsidR="005970A1" w:rsidRDefault="005970A1" w:rsidP="00D87E74">
            <w:pPr>
              <w:pStyle w:val="ListParagraph"/>
              <w:numPr>
                <w:ilvl w:val="0"/>
                <w:numId w:val="23"/>
              </w:numPr>
              <w:jc w:val="both"/>
              <w:rPr>
                <w:rFonts w:ascii="Times New Roman" w:hAnsi="Times New Roman" w:cs="Times New Roman"/>
                <w:sz w:val="24"/>
                <w:szCs w:val="24"/>
              </w:rPr>
            </w:pPr>
            <w:r w:rsidRPr="008F45CF">
              <w:rPr>
                <w:rFonts w:ascii="Times New Roman" w:hAnsi="Times New Roman" w:cs="Times New Roman"/>
                <w:sz w:val="24"/>
                <w:szCs w:val="24"/>
              </w:rPr>
              <w:t>Translation software for Sinhala /Tamil &amp; English Braille to text to visually impaired.</w:t>
            </w:r>
          </w:p>
          <w:p w:rsidR="00AB4E6B" w:rsidRPr="008F45CF" w:rsidRDefault="005970A1" w:rsidP="00D87E74">
            <w:pPr>
              <w:pStyle w:val="ListParagraph"/>
              <w:numPr>
                <w:ilvl w:val="0"/>
                <w:numId w:val="23"/>
              </w:numPr>
              <w:jc w:val="both"/>
              <w:rPr>
                <w:rFonts w:ascii="Times New Roman" w:hAnsi="Times New Roman" w:cs="Times New Roman"/>
                <w:sz w:val="24"/>
                <w:szCs w:val="24"/>
              </w:rPr>
            </w:pPr>
            <w:r w:rsidRPr="008F45CF">
              <w:rPr>
                <w:rFonts w:ascii="Times New Roman" w:hAnsi="Times New Roman" w:cs="Times New Roman"/>
                <w:sz w:val="24"/>
                <w:szCs w:val="24"/>
              </w:rPr>
              <w:t xml:space="preserve">Braille English to Sinhala </w:t>
            </w:r>
            <w:r w:rsidR="00C953BC" w:rsidRPr="008F45CF">
              <w:rPr>
                <w:rFonts w:ascii="Times New Roman" w:hAnsi="Times New Roman" w:cs="Times New Roman"/>
                <w:sz w:val="24"/>
                <w:szCs w:val="24"/>
              </w:rPr>
              <w:t>language,</w:t>
            </w:r>
            <w:r w:rsidRPr="008F45CF">
              <w:rPr>
                <w:rFonts w:ascii="Times New Roman" w:hAnsi="Times New Roman" w:cs="Times New Roman"/>
                <w:sz w:val="24"/>
                <w:szCs w:val="24"/>
              </w:rPr>
              <w:t xml:space="preserve"> and Mathematics teach</w:t>
            </w:r>
            <w:r w:rsidR="00D05DC0" w:rsidRPr="008F45CF">
              <w:rPr>
                <w:rFonts w:ascii="Times New Roman" w:hAnsi="Times New Roman" w:cs="Times New Roman"/>
                <w:sz w:val="24"/>
                <w:szCs w:val="24"/>
              </w:rPr>
              <w:t>i</w:t>
            </w:r>
            <w:r w:rsidRPr="008F45CF">
              <w:rPr>
                <w:rFonts w:ascii="Times New Roman" w:hAnsi="Times New Roman" w:cs="Times New Roman"/>
                <w:sz w:val="24"/>
                <w:szCs w:val="24"/>
              </w:rPr>
              <w:t xml:space="preserve">ng software for orally impaired students. </w:t>
            </w:r>
          </w:p>
          <w:p w:rsidR="009F30C3" w:rsidRDefault="00A24037" w:rsidP="00A2403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ICT training</w:t>
            </w:r>
            <w:r w:rsidR="009F30C3">
              <w:rPr>
                <w:rFonts w:ascii="Times New Roman" w:hAnsi="Times New Roman" w:cs="Times New Roman"/>
                <w:sz w:val="24"/>
                <w:szCs w:val="24"/>
              </w:rPr>
              <w:t xml:space="preserve"> for these centers were provided </w:t>
            </w:r>
            <w:r w:rsidR="00B14062">
              <w:rPr>
                <w:rFonts w:ascii="Times New Roman" w:hAnsi="Times New Roman" w:cs="Times New Roman"/>
                <w:sz w:val="24"/>
                <w:szCs w:val="24"/>
              </w:rPr>
              <w:t>by the</w:t>
            </w:r>
            <w:r w:rsidR="009F30C3">
              <w:rPr>
                <w:rFonts w:ascii="Times New Roman" w:hAnsi="Times New Roman" w:cs="Times New Roman"/>
                <w:sz w:val="24"/>
                <w:szCs w:val="24"/>
              </w:rPr>
              <w:t xml:space="preserve"> following</w:t>
            </w:r>
            <w:r>
              <w:rPr>
                <w:rFonts w:ascii="Times New Roman" w:hAnsi="Times New Roman" w:cs="Times New Roman"/>
                <w:sz w:val="24"/>
                <w:szCs w:val="24"/>
              </w:rPr>
              <w:t xml:space="preserve"> institutions</w:t>
            </w:r>
            <w:r w:rsidR="009F30C3">
              <w:rPr>
                <w:rFonts w:ascii="Times New Roman" w:hAnsi="Times New Roman" w:cs="Times New Roman"/>
                <w:sz w:val="24"/>
                <w:szCs w:val="24"/>
              </w:rPr>
              <w:t>.</w:t>
            </w:r>
          </w:p>
          <w:p w:rsidR="009F30C3" w:rsidRDefault="009F30C3" w:rsidP="00D87E74">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ITU International Volunteers</w:t>
            </w:r>
          </w:p>
          <w:p w:rsidR="009F30C3" w:rsidRDefault="009F30C3" w:rsidP="00D87E74">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K</w:t>
            </w:r>
            <w:r w:rsidR="008F45CF">
              <w:rPr>
                <w:rFonts w:ascii="Times New Roman" w:hAnsi="Times New Roman" w:cs="Times New Roman"/>
                <w:sz w:val="24"/>
                <w:szCs w:val="24"/>
              </w:rPr>
              <w:t xml:space="preserve">orean </w:t>
            </w:r>
            <w:r>
              <w:rPr>
                <w:rFonts w:ascii="Times New Roman" w:hAnsi="Times New Roman" w:cs="Times New Roman"/>
                <w:sz w:val="24"/>
                <w:szCs w:val="24"/>
              </w:rPr>
              <w:t>I</w:t>
            </w:r>
            <w:r w:rsidR="008F45CF">
              <w:rPr>
                <w:rFonts w:ascii="Times New Roman" w:hAnsi="Times New Roman" w:cs="Times New Roman"/>
                <w:sz w:val="24"/>
                <w:szCs w:val="24"/>
              </w:rPr>
              <w:t xml:space="preserve">nternational </w:t>
            </w:r>
            <w:r>
              <w:rPr>
                <w:rFonts w:ascii="Times New Roman" w:hAnsi="Times New Roman" w:cs="Times New Roman"/>
                <w:sz w:val="24"/>
                <w:szCs w:val="24"/>
              </w:rPr>
              <w:t>V</w:t>
            </w:r>
            <w:r w:rsidR="008F45CF">
              <w:rPr>
                <w:rFonts w:ascii="Times New Roman" w:hAnsi="Times New Roman" w:cs="Times New Roman"/>
                <w:sz w:val="24"/>
                <w:szCs w:val="24"/>
              </w:rPr>
              <w:t>olunteers</w:t>
            </w:r>
            <w:r w:rsidR="005A7331">
              <w:rPr>
                <w:rFonts w:ascii="Times New Roman" w:hAnsi="Times New Roman" w:cs="Times New Roman"/>
                <w:sz w:val="24"/>
                <w:szCs w:val="24"/>
              </w:rPr>
              <w:t xml:space="preserve"> </w:t>
            </w:r>
            <w:r>
              <w:rPr>
                <w:rFonts w:ascii="Times New Roman" w:hAnsi="Times New Roman" w:cs="Times New Roman"/>
                <w:sz w:val="24"/>
                <w:szCs w:val="24"/>
              </w:rPr>
              <w:t>Programme</w:t>
            </w:r>
          </w:p>
          <w:p w:rsidR="009F30C3" w:rsidRDefault="009F30C3" w:rsidP="00D87E74">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Ministry of Education</w:t>
            </w:r>
          </w:p>
          <w:p w:rsidR="008F45CF" w:rsidRPr="008F77A8" w:rsidRDefault="009F30C3" w:rsidP="00B30A97">
            <w:pPr>
              <w:pStyle w:val="ListParagraph"/>
              <w:numPr>
                <w:ilvl w:val="0"/>
                <w:numId w:val="24"/>
              </w:numPr>
              <w:jc w:val="both"/>
              <w:rPr>
                <w:rFonts w:ascii="Times New Roman" w:hAnsi="Times New Roman" w:cs="Times New Roman"/>
                <w:sz w:val="24"/>
                <w:szCs w:val="24"/>
              </w:rPr>
            </w:pPr>
            <w:r w:rsidRPr="008F77A8">
              <w:rPr>
                <w:rFonts w:ascii="Times New Roman" w:hAnsi="Times New Roman" w:cs="Times New Roman"/>
                <w:sz w:val="24"/>
                <w:szCs w:val="24"/>
              </w:rPr>
              <w:t xml:space="preserve">TRCSL </w:t>
            </w:r>
          </w:p>
          <w:p w:rsidR="00B14062" w:rsidRPr="00830E0F" w:rsidRDefault="005970A1" w:rsidP="00A24037">
            <w:pPr>
              <w:pStyle w:val="ListParagraph"/>
              <w:numPr>
                <w:ilvl w:val="0"/>
                <w:numId w:val="28"/>
              </w:numPr>
              <w:jc w:val="both"/>
              <w:rPr>
                <w:rFonts w:ascii="Times New Roman" w:hAnsi="Times New Roman" w:cs="Times New Roman"/>
                <w:sz w:val="24"/>
                <w:szCs w:val="24"/>
              </w:rPr>
            </w:pPr>
            <w:r w:rsidRPr="00830E0F">
              <w:rPr>
                <w:rFonts w:ascii="Times New Roman" w:hAnsi="Times New Roman" w:cs="Times New Roman"/>
                <w:sz w:val="24"/>
                <w:szCs w:val="24"/>
              </w:rPr>
              <w:t xml:space="preserve">With ITU assistance TRCSL </w:t>
            </w:r>
            <w:r w:rsidR="00580136" w:rsidRPr="00830E0F">
              <w:rPr>
                <w:rFonts w:ascii="Times New Roman" w:hAnsi="Times New Roman" w:cs="Times New Roman"/>
                <w:sz w:val="24"/>
                <w:szCs w:val="24"/>
              </w:rPr>
              <w:t xml:space="preserve">arranged </w:t>
            </w:r>
            <w:r w:rsidR="00B14062" w:rsidRPr="00830E0F">
              <w:rPr>
                <w:rFonts w:ascii="Times New Roman" w:hAnsi="Times New Roman" w:cs="Times New Roman"/>
                <w:sz w:val="24"/>
                <w:szCs w:val="24"/>
              </w:rPr>
              <w:t>fellowships for PwDs to</w:t>
            </w:r>
            <w:r w:rsidR="005A7331">
              <w:rPr>
                <w:rFonts w:ascii="Times New Roman" w:hAnsi="Times New Roman" w:cs="Times New Roman"/>
                <w:sz w:val="24"/>
                <w:szCs w:val="24"/>
              </w:rPr>
              <w:t xml:space="preserve"> </w:t>
            </w:r>
            <w:r w:rsidR="00B14062" w:rsidRPr="00830E0F">
              <w:rPr>
                <w:rFonts w:ascii="Times New Roman" w:hAnsi="Times New Roman" w:cs="Times New Roman"/>
                <w:sz w:val="24"/>
                <w:szCs w:val="24"/>
              </w:rPr>
              <w:t>attend</w:t>
            </w:r>
            <w:r w:rsidR="00B23933">
              <w:rPr>
                <w:rFonts w:ascii="Times New Roman" w:hAnsi="Times New Roman" w:cs="Times New Roman"/>
                <w:sz w:val="24"/>
                <w:szCs w:val="24"/>
              </w:rPr>
              <w:t xml:space="preserve"> an </w:t>
            </w:r>
            <w:r w:rsidR="00B14062" w:rsidRPr="00830E0F">
              <w:rPr>
                <w:rFonts w:ascii="Times New Roman" w:hAnsi="Times New Roman" w:cs="Times New Roman"/>
                <w:sz w:val="24"/>
                <w:szCs w:val="24"/>
              </w:rPr>
              <w:t>international forum</w:t>
            </w:r>
            <w:r w:rsidR="00B23933">
              <w:rPr>
                <w:rFonts w:ascii="Times New Roman" w:hAnsi="Times New Roman" w:cs="Times New Roman"/>
                <w:sz w:val="24"/>
                <w:szCs w:val="24"/>
              </w:rPr>
              <w:t>.</w:t>
            </w:r>
            <w:r w:rsidR="005A7331">
              <w:rPr>
                <w:rFonts w:ascii="Times New Roman" w:hAnsi="Times New Roman" w:cs="Times New Roman"/>
                <w:sz w:val="24"/>
                <w:szCs w:val="24"/>
              </w:rPr>
              <w:t xml:space="preserve"> </w:t>
            </w:r>
          </w:p>
          <w:p w:rsidR="00830E0F" w:rsidRDefault="00830E0F" w:rsidP="00A24037">
            <w:pPr>
              <w:pStyle w:val="ListParagraph"/>
              <w:numPr>
                <w:ilvl w:val="0"/>
                <w:numId w:val="28"/>
              </w:numPr>
              <w:jc w:val="both"/>
              <w:rPr>
                <w:rFonts w:ascii="Times New Roman" w:hAnsi="Times New Roman" w:cs="Times New Roman"/>
                <w:sz w:val="24"/>
                <w:szCs w:val="24"/>
              </w:rPr>
            </w:pPr>
            <w:r w:rsidRPr="00830E0F">
              <w:rPr>
                <w:rFonts w:ascii="Times New Roman" w:hAnsi="Times New Roman" w:cs="Times New Roman"/>
                <w:sz w:val="24"/>
                <w:szCs w:val="24"/>
              </w:rPr>
              <w:t>TRCSL presented e-NABLE initiative at International forums in Thailand</w:t>
            </w:r>
            <w:r>
              <w:rPr>
                <w:rFonts w:ascii="Times New Roman" w:hAnsi="Times New Roman" w:cs="Times New Roman"/>
                <w:sz w:val="24"/>
                <w:szCs w:val="24"/>
              </w:rPr>
              <w:t>, China</w:t>
            </w:r>
            <w:r w:rsidRPr="00830E0F">
              <w:rPr>
                <w:rFonts w:ascii="Times New Roman" w:hAnsi="Times New Roman" w:cs="Times New Roman"/>
                <w:sz w:val="24"/>
                <w:szCs w:val="24"/>
              </w:rPr>
              <w:t xml:space="preserve"> and Singapore.</w:t>
            </w:r>
          </w:p>
          <w:p w:rsidR="00510A24" w:rsidRDefault="00510A24" w:rsidP="00A24037">
            <w:pPr>
              <w:pStyle w:val="ListParagraph"/>
              <w:numPr>
                <w:ilvl w:val="0"/>
                <w:numId w:val="28"/>
              </w:numPr>
              <w:jc w:val="both"/>
              <w:rPr>
                <w:rFonts w:ascii="Times New Roman" w:hAnsi="Times New Roman" w:cs="Times New Roman"/>
                <w:sz w:val="24"/>
                <w:szCs w:val="24"/>
              </w:rPr>
            </w:pPr>
            <w:r w:rsidRPr="00510A24">
              <w:rPr>
                <w:rFonts w:ascii="Times New Roman" w:hAnsi="Times New Roman" w:cs="Times New Roman"/>
                <w:sz w:val="24"/>
                <w:szCs w:val="24"/>
              </w:rPr>
              <w:t xml:space="preserve">A </w:t>
            </w:r>
            <w:r w:rsidR="005970A1" w:rsidRPr="00510A24">
              <w:rPr>
                <w:rFonts w:ascii="Times New Roman" w:hAnsi="Times New Roman" w:cs="Times New Roman"/>
                <w:sz w:val="24"/>
                <w:szCs w:val="24"/>
              </w:rPr>
              <w:t>study team from National Electronics and Computer Technology Center (NECTEC) ,Ratchasuda College, Mahidol University and ITU Regional Office for Asia and the Pacific</w:t>
            </w:r>
            <w:r w:rsidRPr="00510A24">
              <w:rPr>
                <w:rFonts w:ascii="Times New Roman" w:hAnsi="Times New Roman" w:cs="Times New Roman"/>
                <w:sz w:val="24"/>
                <w:szCs w:val="24"/>
              </w:rPr>
              <w:t xml:space="preserve">, Thailand </w:t>
            </w:r>
            <w:r w:rsidR="005970A1" w:rsidRPr="00510A24">
              <w:rPr>
                <w:rFonts w:ascii="Times New Roman" w:hAnsi="Times New Roman" w:cs="Times New Roman"/>
                <w:sz w:val="24"/>
                <w:szCs w:val="24"/>
              </w:rPr>
              <w:t xml:space="preserve"> visited Sri </w:t>
            </w:r>
            <w:r w:rsidR="00F05BD3" w:rsidRPr="00510A24">
              <w:rPr>
                <w:rFonts w:ascii="Times New Roman" w:hAnsi="Times New Roman" w:cs="Times New Roman"/>
                <w:sz w:val="24"/>
                <w:szCs w:val="24"/>
              </w:rPr>
              <w:t>Lanka to assess</w:t>
            </w:r>
            <w:r w:rsidR="005970A1" w:rsidRPr="00510A24">
              <w:rPr>
                <w:rFonts w:ascii="Times New Roman" w:hAnsi="Times New Roman" w:cs="Times New Roman"/>
                <w:sz w:val="24"/>
                <w:szCs w:val="24"/>
              </w:rPr>
              <w:t xml:space="preserve"> the status and </w:t>
            </w:r>
            <w:r w:rsidR="00F05BD3" w:rsidRPr="00510A24">
              <w:rPr>
                <w:rFonts w:ascii="Times New Roman" w:hAnsi="Times New Roman" w:cs="Times New Roman"/>
                <w:sz w:val="24"/>
                <w:szCs w:val="24"/>
              </w:rPr>
              <w:t xml:space="preserve">the </w:t>
            </w:r>
            <w:r w:rsidR="005970A1" w:rsidRPr="00510A24">
              <w:rPr>
                <w:rFonts w:ascii="Times New Roman" w:hAnsi="Times New Roman" w:cs="Times New Roman"/>
                <w:sz w:val="24"/>
                <w:szCs w:val="24"/>
              </w:rPr>
              <w:t xml:space="preserve">needs of ICT </w:t>
            </w:r>
            <w:r w:rsidR="00F05BD3" w:rsidRPr="00510A24">
              <w:rPr>
                <w:rFonts w:ascii="Times New Roman" w:hAnsi="Times New Roman" w:cs="Times New Roman"/>
                <w:sz w:val="24"/>
                <w:szCs w:val="24"/>
              </w:rPr>
              <w:t xml:space="preserve">accessibility </w:t>
            </w:r>
            <w:r>
              <w:rPr>
                <w:rFonts w:ascii="Times New Roman" w:hAnsi="Times New Roman" w:cs="Times New Roman"/>
                <w:sz w:val="24"/>
                <w:szCs w:val="24"/>
              </w:rPr>
              <w:t>for PwDs.</w:t>
            </w:r>
          </w:p>
          <w:p w:rsidR="002D0A19" w:rsidRPr="00510A24" w:rsidRDefault="00F05BD3" w:rsidP="00A24037">
            <w:pPr>
              <w:pStyle w:val="ListParagraph"/>
              <w:numPr>
                <w:ilvl w:val="0"/>
                <w:numId w:val="28"/>
              </w:numPr>
              <w:jc w:val="both"/>
              <w:rPr>
                <w:rFonts w:ascii="Times New Roman" w:hAnsi="Times New Roman" w:cs="Times New Roman"/>
                <w:sz w:val="24"/>
                <w:szCs w:val="24"/>
              </w:rPr>
            </w:pPr>
            <w:r w:rsidRPr="00510A24">
              <w:rPr>
                <w:rFonts w:ascii="Times New Roman" w:hAnsi="Times New Roman" w:cs="Times New Roman"/>
                <w:sz w:val="24"/>
                <w:szCs w:val="24"/>
              </w:rPr>
              <w:t>All donated</w:t>
            </w:r>
            <w:r w:rsidR="005970A1" w:rsidRPr="00510A24">
              <w:rPr>
                <w:rFonts w:ascii="Times New Roman" w:hAnsi="Times New Roman" w:cs="Times New Roman"/>
                <w:sz w:val="24"/>
                <w:szCs w:val="24"/>
              </w:rPr>
              <w:t xml:space="preserve"> equipment </w:t>
            </w:r>
            <w:r w:rsidRPr="00510A24">
              <w:rPr>
                <w:rFonts w:ascii="Times New Roman" w:hAnsi="Times New Roman" w:cs="Times New Roman"/>
                <w:sz w:val="24"/>
                <w:szCs w:val="24"/>
              </w:rPr>
              <w:t xml:space="preserve">to </w:t>
            </w:r>
            <w:r w:rsidR="00D603F1" w:rsidRPr="00510A24">
              <w:rPr>
                <w:rFonts w:ascii="Times New Roman" w:hAnsi="Times New Roman" w:cs="Times New Roman"/>
                <w:sz w:val="24"/>
                <w:szCs w:val="24"/>
              </w:rPr>
              <w:t>centers required</w:t>
            </w:r>
            <w:r w:rsidR="002D0A19" w:rsidRPr="00510A24">
              <w:rPr>
                <w:rFonts w:ascii="Times New Roman" w:hAnsi="Times New Roman" w:cs="Times New Roman"/>
                <w:sz w:val="24"/>
                <w:szCs w:val="24"/>
              </w:rPr>
              <w:t xml:space="preserve"> the signing of an </w:t>
            </w:r>
            <w:r w:rsidR="008F45CF" w:rsidRPr="00510A24">
              <w:rPr>
                <w:rFonts w:ascii="Times New Roman" w:hAnsi="Times New Roman" w:cs="Times New Roman"/>
                <w:sz w:val="24"/>
                <w:szCs w:val="24"/>
              </w:rPr>
              <w:t xml:space="preserve">Operation </w:t>
            </w:r>
            <w:r w:rsidR="00D87E74" w:rsidRPr="00510A24">
              <w:rPr>
                <w:rFonts w:ascii="Times New Roman" w:hAnsi="Times New Roman" w:cs="Times New Roman"/>
                <w:sz w:val="24"/>
                <w:szCs w:val="24"/>
              </w:rPr>
              <w:t>&amp; Maintenance</w:t>
            </w:r>
            <w:r w:rsidR="005970A1" w:rsidRPr="00510A24">
              <w:rPr>
                <w:rFonts w:ascii="Times New Roman" w:hAnsi="Times New Roman" w:cs="Times New Roman"/>
                <w:sz w:val="24"/>
                <w:szCs w:val="24"/>
              </w:rPr>
              <w:t xml:space="preserve"> agreement</w:t>
            </w:r>
            <w:r w:rsidR="002D0A19" w:rsidRPr="00510A24">
              <w:rPr>
                <w:rFonts w:ascii="Times New Roman" w:hAnsi="Times New Roman" w:cs="Times New Roman"/>
                <w:sz w:val="24"/>
                <w:szCs w:val="24"/>
              </w:rPr>
              <w:t>.</w:t>
            </w:r>
          </w:p>
          <w:p w:rsidR="005970A1" w:rsidRPr="002D0A19" w:rsidRDefault="00D603F1" w:rsidP="00A2403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Created awarenessamong the </w:t>
            </w:r>
            <w:r w:rsidR="005970A1" w:rsidRPr="002D0A19">
              <w:rPr>
                <w:rFonts w:ascii="Times New Roman" w:hAnsi="Times New Roman" w:cs="Times New Roman"/>
                <w:sz w:val="24"/>
                <w:szCs w:val="24"/>
              </w:rPr>
              <w:t xml:space="preserve">school community to </w:t>
            </w:r>
            <w:r w:rsidR="00C859C7" w:rsidRPr="002D0A19">
              <w:rPr>
                <w:rFonts w:ascii="Times New Roman" w:hAnsi="Times New Roman" w:cs="Times New Roman"/>
                <w:sz w:val="24"/>
                <w:szCs w:val="24"/>
              </w:rPr>
              <w:t>organize</w:t>
            </w:r>
            <w:r>
              <w:rPr>
                <w:rFonts w:ascii="Times New Roman" w:hAnsi="Times New Roman" w:cs="Times New Roman"/>
                <w:sz w:val="24"/>
                <w:szCs w:val="24"/>
              </w:rPr>
              <w:t xml:space="preserve"> a </w:t>
            </w:r>
            <w:r w:rsidR="005970A1" w:rsidRPr="002D0A19">
              <w:rPr>
                <w:rFonts w:ascii="Times New Roman" w:hAnsi="Times New Roman" w:cs="Times New Roman"/>
                <w:sz w:val="24"/>
                <w:szCs w:val="24"/>
              </w:rPr>
              <w:t>fund r</w:t>
            </w:r>
            <w:r>
              <w:rPr>
                <w:rFonts w:ascii="Times New Roman" w:hAnsi="Times New Roman" w:cs="Times New Roman"/>
                <w:sz w:val="24"/>
                <w:szCs w:val="24"/>
              </w:rPr>
              <w:t>a</w:t>
            </w:r>
            <w:r w:rsidR="005970A1" w:rsidRPr="002D0A19">
              <w:rPr>
                <w:rFonts w:ascii="Times New Roman" w:hAnsi="Times New Roman" w:cs="Times New Roman"/>
                <w:sz w:val="24"/>
                <w:szCs w:val="24"/>
              </w:rPr>
              <w:t>ising mechanism</w:t>
            </w:r>
            <w:r>
              <w:rPr>
                <w:rFonts w:ascii="Times New Roman" w:hAnsi="Times New Roman" w:cs="Times New Roman"/>
                <w:sz w:val="24"/>
                <w:szCs w:val="24"/>
              </w:rPr>
              <w:t xml:space="preserve"> for equipment maintenance and payment of bills. </w:t>
            </w:r>
          </w:p>
          <w:p w:rsidR="005970A1" w:rsidRDefault="005970A1" w:rsidP="00A2403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Introduced ICT education for </w:t>
            </w:r>
            <w:r w:rsidR="00CD7FA6">
              <w:rPr>
                <w:rFonts w:ascii="Times New Roman" w:hAnsi="Times New Roman" w:cs="Times New Roman"/>
                <w:sz w:val="24"/>
                <w:szCs w:val="24"/>
              </w:rPr>
              <w:t>parents and school leavers after school</w:t>
            </w:r>
            <w:r>
              <w:rPr>
                <w:rFonts w:ascii="Times New Roman" w:hAnsi="Times New Roman" w:cs="Times New Roman"/>
                <w:sz w:val="24"/>
                <w:szCs w:val="24"/>
              </w:rPr>
              <w:t>.</w:t>
            </w:r>
          </w:p>
          <w:p w:rsidR="005970A1" w:rsidRDefault="005970A1" w:rsidP="00A2403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Encourage Mobile </w:t>
            </w:r>
            <w:r w:rsidR="00580136">
              <w:rPr>
                <w:rFonts w:ascii="Times New Roman" w:hAnsi="Times New Roman" w:cs="Times New Roman"/>
                <w:sz w:val="24"/>
                <w:szCs w:val="24"/>
              </w:rPr>
              <w:t>licensed</w:t>
            </w:r>
            <w:r>
              <w:rPr>
                <w:rFonts w:ascii="Times New Roman" w:hAnsi="Times New Roman" w:cs="Times New Roman"/>
                <w:sz w:val="24"/>
                <w:szCs w:val="24"/>
              </w:rPr>
              <w:t xml:space="preserve"> operators to develop suitable tariff proposals for PwD</w:t>
            </w:r>
            <w:r w:rsidR="00DC50A2">
              <w:rPr>
                <w:rFonts w:ascii="Times New Roman" w:hAnsi="Times New Roman" w:cs="Times New Roman"/>
                <w:sz w:val="24"/>
                <w:szCs w:val="24"/>
              </w:rPr>
              <w:t>s</w:t>
            </w:r>
            <w:r>
              <w:rPr>
                <w:rFonts w:ascii="Times New Roman" w:hAnsi="Times New Roman" w:cs="Times New Roman"/>
                <w:sz w:val="24"/>
                <w:szCs w:val="24"/>
              </w:rPr>
              <w:t xml:space="preserve"> and develop value added services for them.</w:t>
            </w:r>
          </w:p>
          <w:p w:rsidR="0065169E" w:rsidRDefault="0065169E" w:rsidP="00A2403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Under a TRCSL research grant the University of Ruhuna develo</w:t>
            </w:r>
            <w:r w:rsidR="00087CEB">
              <w:rPr>
                <w:rFonts w:ascii="Times New Roman" w:hAnsi="Times New Roman" w:cs="Times New Roman"/>
                <w:sz w:val="24"/>
                <w:szCs w:val="24"/>
              </w:rPr>
              <w:t xml:space="preserve">ped a </w:t>
            </w:r>
            <w:r w:rsidR="00772491">
              <w:rPr>
                <w:rFonts w:ascii="Times New Roman" w:hAnsi="Times New Roman" w:cs="Times New Roman"/>
                <w:sz w:val="24"/>
                <w:szCs w:val="24"/>
              </w:rPr>
              <w:t xml:space="preserve"> proto type </w:t>
            </w:r>
            <w:r w:rsidR="00087CEB">
              <w:rPr>
                <w:rFonts w:ascii="Times New Roman" w:hAnsi="Times New Roman" w:cs="Times New Roman"/>
                <w:sz w:val="24"/>
                <w:szCs w:val="24"/>
              </w:rPr>
              <w:t xml:space="preserve">sign language interpreter which </w:t>
            </w:r>
            <w:r>
              <w:rPr>
                <w:rFonts w:ascii="Times New Roman" w:hAnsi="Times New Roman" w:cs="Times New Roman"/>
                <w:sz w:val="24"/>
                <w:szCs w:val="24"/>
              </w:rPr>
              <w:t>converts sign language into text and vice versa.</w:t>
            </w:r>
          </w:p>
          <w:p w:rsidR="005970A1" w:rsidRDefault="00AF5CCB" w:rsidP="00A2403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 TRCSL is currently conducting an</w:t>
            </w:r>
            <w:r w:rsidR="005970A1">
              <w:rPr>
                <w:rFonts w:ascii="Times New Roman" w:hAnsi="Times New Roman" w:cs="Times New Roman"/>
                <w:sz w:val="24"/>
                <w:szCs w:val="24"/>
              </w:rPr>
              <w:t>impact study</w:t>
            </w:r>
            <w:r w:rsidR="00FF1108">
              <w:rPr>
                <w:rFonts w:ascii="Times New Roman" w:hAnsi="Times New Roman" w:cs="Times New Roman"/>
                <w:sz w:val="24"/>
                <w:szCs w:val="24"/>
              </w:rPr>
              <w:t xml:space="preserve"> on e-NABLE project.</w:t>
            </w:r>
          </w:p>
          <w:p w:rsidR="00501185" w:rsidRPr="00364A21" w:rsidRDefault="00501185" w:rsidP="0049472C">
            <w:pPr>
              <w:pStyle w:val="ListParagraph"/>
              <w:jc w:val="both"/>
              <w:rPr>
                <w:rFonts w:ascii="Times New Roman" w:hAnsi="Times New Roman" w:cs="Times New Roman"/>
                <w:sz w:val="24"/>
                <w:szCs w:val="24"/>
              </w:rPr>
            </w:pPr>
          </w:p>
        </w:tc>
      </w:tr>
      <w:tr w:rsidR="005970A1" w:rsidTr="00830909">
        <w:tc>
          <w:tcPr>
            <w:tcW w:w="9810" w:type="dxa"/>
          </w:tcPr>
          <w:p w:rsidR="005970A1" w:rsidRPr="004305AA" w:rsidRDefault="005970A1" w:rsidP="00D87E74">
            <w:pPr>
              <w:jc w:val="center"/>
              <w:rPr>
                <w:rFonts w:ascii="Times New Roman" w:hAnsi="Times New Roman" w:cs="Times New Roman"/>
                <w:color w:val="0000FF"/>
                <w:sz w:val="24"/>
                <w:szCs w:val="24"/>
              </w:rPr>
            </w:pPr>
            <w:r w:rsidRPr="004305AA">
              <w:rPr>
                <w:rFonts w:ascii="Times New Roman" w:hAnsi="Times New Roman" w:cs="Times New Roman"/>
                <w:b/>
                <w:color w:val="0000FF"/>
                <w:sz w:val="24"/>
                <w:szCs w:val="24"/>
              </w:rPr>
              <w:t>Possible approaches of goods practices</w:t>
            </w:r>
          </w:p>
        </w:tc>
      </w:tr>
      <w:tr w:rsidR="001E16F0" w:rsidTr="00830909">
        <w:tc>
          <w:tcPr>
            <w:tcW w:w="9810" w:type="dxa"/>
          </w:tcPr>
          <w:p w:rsidR="001E16F0" w:rsidRPr="00CD6262" w:rsidRDefault="001E16F0" w:rsidP="00B43463">
            <w:pPr>
              <w:pStyle w:val="ListParagraph"/>
              <w:numPr>
                <w:ilvl w:val="0"/>
                <w:numId w:val="17"/>
              </w:numPr>
              <w:jc w:val="both"/>
              <w:rPr>
                <w:rFonts w:ascii="Times New Roman" w:hAnsi="Times New Roman" w:cs="Times New Roman"/>
                <w:sz w:val="24"/>
                <w:szCs w:val="24"/>
              </w:rPr>
            </w:pPr>
            <w:r w:rsidRPr="00CD6262">
              <w:rPr>
                <w:rFonts w:ascii="Times New Roman" w:hAnsi="Times New Roman" w:cs="Times New Roman"/>
                <w:sz w:val="24"/>
                <w:szCs w:val="24"/>
              </w:rPr>
              <w:t xml:space="preserve">Encourage </w:t>
            </w:r>
            <w:r w:rsidR="00580136" w:rsidRPr="00CD6262">
              <w:rPr>
                <w:rFonts w:ascii="Times New Roman" w:hAnsi="Times New Roman" w:cs="Times New Roman"/>
                <w:sz w:val="24"/>
                <w:szCs w:val="24"/>
              </w:rPr>
              <w:t>license</w:t>
            </w:r>
            <w:r w:rsidR="0065045D">
              <w:rPr>
                <w:rFonts w:ascii="Times New Roman" w:hAnsi="Times New Roman" w:cs="Times New Roman"/>
                <w:sz w:val="24"/>
                <w:szCs w:val="24"/>
              </w:rPr>
              <w:t>d</w:t>
            </w:r>
            <w:r w:rsidRPr="00CD6262">
              <w:rPr>
                <w:rFonts w:ascii="Times New Roman" w:hAnsi="Times New Roman" w:cs="Times New Roman"/>
                <w:sz w:val="24"/>
                <w:szCs w:val="24"/>
              </w:rPr>
              <w:t xml:space="preserve"> telecommunication operators to implement their </w:t>
            </w:r>
            <w:r w:rsidR="007838AB" w:rsidRPr="00CD6262">
              <w:rPr>
                <w:rFonts w:ascii="Times New Roman" w:hAnsi="Times New Roman" w:cs="Times New Roman"/>
                <w:sz w:val="24"/>
                <w:szCs w:val="24"/>
              </w:rPr>
              <w:t xml:space="preserve">CSR </w:t>
            </w:r>
            <w:r w:rsidR="00305E9A" w:rsidRPr="00CD6262">
              <w:rPr>
                <w:rFonts w:ascii="Times New Roman" w:hAnsi="Times New Roman" w:cs="Times New Roman"/>
                <w:sz w:val="24"/>
                <w:szCs w:val="24"/>
              </w:rPr>
              <w:t>initiatives to cover areas where no internet is available</w:t>
            </w:r>
            <w:r w:rsidR="007838AB" w:rsidRPr="00CD6262">
              <w:rPr>
                <w:rFonts w:ascii="Times New Roman" w:hAnsi="Times New Roman" w:cs="Times New Roman"/>
                <w:sz w:val="24"/>
                <w:szCs w:val="24"/>
              </w:rPr>
              <w:t xml:space="preserve">. </w:t>
            </w:r>
          </w:p>
        </w:tc>
      </w:tr>
      <w:tr w:rsidR="00730C15" w:rsidTr="00830909">
        <w:tc>
          <w:tcPr>
            <w:tcW w:w="9810" w:type="dxa"/>
          </w:tcPr>
          <w:p w:rsidR="003F4FC3" w:rsidRDefault="00500019" w:rsidP="00B43463">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 Conduct a</w:t>
            </w:r>
            <w:r w:rsidR="00730C15" w:rsidRPr="00730C15">
              <w:rPr>
                <w:rFonts w:ascii="Times New Roman" w:hAnsi="Times New Roman" w:cs="Times New Roman"/>
                <w:sz w:val="24"/>
                <w:szCs w:val="24"/>
              </w:rPr>
              <w:t>wareness campaign</w:t>
            </w:r>
            <w:r w:rsidR="003F4FC3">
              <w:rPr>
                <w:rFonts w:ascii="Times New Roman" w:hAnsi="Times New Roman" w:cs="Times New Roman"/>
                <w:sz w:val="24"/>
                <w:szCs w:val="24"/>
              </w:rPr>
              <w:t>s for the followings:</w:t>
            </w:r>
          </w:p>
          <w:p w:rsidR="00730C15" w:rsidRDefault="00BD50EA" w:rsidP="00D87E74">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All stakeholders  on the </w:t>
            </w:r>
            <w:r w:rsidR="003F4FC3" w:rsidRPr="003F4FC3">
              <w:rPr>
                <w:rFonts w:ascii="Times New Roman" w:hAnsi="Times New Roman" w:cs="Times New Roman"/>
                <w:sz w:val="24"/>
                <w:szCs w:val="24"/>
              </w:rPr>
              <w:t xml:space="preserve"> use of </w:t>
            </w:r>
            <w:r w:rsidR="00730C15" w:rsidRPr="003F4FC3">
              <w:rPr>
                <w:rFonts w:ascii="Times New Roman" w:hAnsi="Times New Roman" w:cs="Times New Roman"/>
                <w:sz w:val="24"/>
                <w:szCs w:val="24"/>
              </w:rPr>
              <w:t>PwD software</w:t>
            </w:r>
            <w:r w:rsidR="009B1402">
              <w:rPr>
                <w:rFonts w:ascii="Times New Roman" w:hAnsi="Times New Roman" w:cs="Times New Roman"/>
                <w:sz w:val="24"/>
                <w:szCs w:val="24"/>
              </w:rPr>
              <w:t xml:space="preserve">, </w:t>
            </w:r>
            <w:r w:rsidR="00730C15" w:rsidRPr="003F4FC3">
              <w:rPr>
                <w:rFonts w:ascii="Times New Roman" w:hAnsi="Times New Roman" w:cs="Times New Roman"/>
                <w:sz w:val="24"/>
                <w:szCs w:val="24"/>
              </w:rPr>
              <w:t>devices</w:t>
            </w:r>
            <w:r w:rsidR="009B1402">
              <w:rPr>
                <w:rFonts w:ascii="Times New Roman" w:hAnsi="Times New Roman" w:cs="Times New Roman"/>
                <w:sz w:val="24"/>
                <w:szCs w:val="24"/>
              </w:rPr>
              <w:t xml:space="preserve"> and physical access </w:t>
            </w:r>
            <w:r w:rsidR="003F4FC3" w:rsidRPr="003F4FC3">
              <w:rPr>
                <w:rFonts w:ascii="Times New Roman" w:hAnsi="Times New Roman" w:cs="Times New Roman"/>
                <w:sz w:val="24"/>
                <w:szCs w:val="24"/>
              </w:rPr>
              <w:t>.</w:t>
            </w:r>
          </w:p>
          <w:p w:rsidR="003F4FC3" w:rsidRPr="008A48AA" w:rsidRDefault="003F4FC3" w:rsidP="00D87E74">
            <w:pPr>
              <w:pStyle w:val="ListParagraph"/>
              <w:numPr>
                <w:ilvl w:val="0"/>
                <w:numId w:val="25"/>
              </w:numPr>
              <w:jc w:val="both"/>
              <w:rPr>
                <w:rFonts w:ascii="Times New Roman" w:hAnsi="Times New Roman" w:cs="Times New Roman"/>
                <w:sz w:val="24"/>
                <w:szCs w:val="24"/>
              </w:rPr>
            </w:pPr>
            <w:r w:rsidRPr="008A48AA">
              <w:rPr>
                <w:rFonts w:ascii="Times New Roman" w:hAnsi="Times New Roman" w:cs="Times New Roman"/>
                <w:sz w:val="24"/>
                <w:szCs w:val="24"/>
              </w:rPr>
              <w:lastRenderedPageBreak/>
              <w:t xml:space="preserve">Media institutions to conduct educational </w:t>
            </w:r>
            <w:r w:rsidR="008A48AA" w:rsidRPr="008A48AA">
              <w:rPr>
                <w:rFonts w:ascii="Times New Roman" w:hAnsi="Times New Roman" w:cs="Times New Roman"/>
                <w:sz w:val="24"/>
                <w:szCs w:val="24"/>
              </w:rPr>
              <w:t>programme for PwDs</w:t>
            </w:r>
            <w:r w:rsidR="005A7331">
              <w:rPr>
                <w:rFonts w:ascii="Times New Roman" w:hAnsi="Times New Roman" w:cs="Times New Roman"/>
                <w:sz w:val="24"/>
                <w:szCs w:val="24"/>
              </w:rPr>
              <w:t xml:space="preserve"> </w:t>
            </w:r>
            <w:r w:rsidR="009B1402">
              <w:rPr>
                <w:rFonts w:ascii="Times New Roman" w:hAnsi="Times New Roman" w:cs="Times New Roman"/>
                <w:sz w:val="24"/>
                <w:szCs w:val="24"/>
              </w:rPr>
              <w:t>on</w:t>
            </w:r>
            <w:r w:rsidR="008A48AA" w:rsidRPr="008A48AA">
              <w:rPr>
                <w:rFonts w:ascii="Times New Roman" w:hAnsi="Times New Roman" w:cs="Times New Roman"/>
                <w:sz w:val="24"/>
                <w:szCs w:val="24"/>
              </w:rPr>
              <w:t xml:space="preserve"> the use of ICT</w:t>
            </w:r>
            <w:r w:rsidR="008A5E48">
              <w:rPr>
                <w:rFonts w:ascii="Times New Roman" w:hAnsi="Times New Roman" w:cs="Times New Roman"/>
                <w:sz w:val="24"/>
                <w:szCs w:val="24"/>
              </w:rPr>
              <w:t>s</w:t>
            </w:r>
            <w:r w:rsidR="008A48AA">
              <w:rPr>
                <w:rFonts w:ascii="Times New Roman" w:hAnsi="Times New Roman" w:cs="Times New Roman"/>
                <w:sz w:val="24"/>
                <w:szCs w:val="24"/>
              </w:rPr>
              <w:t>.</w:t>
            </w:r>
          </w:p>
          <w:p w:rsidR="008F25FF" w:rsidRPr="003F4FC3" w:rsidRDefault="008F25FF" w:rsidP="00F24500">
            <w:pPr>
              <w:pStyle w:val="ListParagraph"/>
              <w:numPr>
                <w:ilvl w:val="0"/>
                <w:numId w:val="25"/>
              </w:numPr>
              <w:jc w:val="both"/>
              <w:rPr>
                <w:rFonts w:ascii="Times New Roman" w:hAnsi="Times New Roman" w:cs="Times New Roman"/>
                <w:sz w:val="24"/>
                <w:szCs w:val="24"/>
              </w:rPr>
            </w:pPr>
            <w:r w:rsidRPr="008A48AA">
              <w:rPr>
                <w:rFonts w:ascii="Times New Roman" w:hAnsi="Times New Roman" w:cs="Times New Roman"/>
                <w:sz w:val="24"/>
                <w:szCs w:val="24"/>
              </w:rPr>
              <w:t>Contents providers and web site developers on the requirements of PwDs</w:t>
            </w:r>
          </w:p>
        </w:tc>
      </w:tr>
      <w:tr w:rsidR="00830909" w:rsidTr="00830909">
        <w:tc>
          <w:tcPr>
            <w:tcW w:w="9810" w:type="dxa"/>
          </w:tcPr>
          <w:p w:rsidR="00830909" w:rsidRPr="001C1C7A" w:rsidRDefault="00C94FE1" w:rsidP="00B43463">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T</w:t>
            </w:r>
            <w:r w:rsidR="00830909" w:rsidRPr="001C1C7A">
              <w:rPr>
                <w:rFonts w:ascii="Times New Roman" w:hAnsi="Times New Roman" w:cs="Times New Roman"/>
                <w:sz w:val="24"/>
                <w:szCs w:val="24"/>
              </w:rPr>
              <w:t xml:space="preserve">he National policy </w:t>
            </w:r>
            <w:r w:rsidR="008F25FF">
              <w:rPr>
                <w:rFonts w:ascii="Times New Roman" w:hAnsi="Times New Roman" w:cs="Times New Roman"/>
                <w:sz w:val="24"/>
                <w:szCs w:val="24"/>
              </w:rPr>
              <w:t xml:space="preserve">on </w:t>
            </w:r>
            <w:r w:rsidR="00830909" w:rsidRPr="001C1C7A">
              <w:rPr>
                <w:rFonts w:ascii="Times New Roman" w:hAnsi="Times New Roman" w:cs="Times New Roman"/>
                <w:sz w:val="24"/>
                <w:szCs w:val="24"/>
              </w:rPr>
              <w:t xml:space="preserve">e-accessibility </w:t>
            </w:r>
            <w:r w:rsidR="008F25FF">
              <w:rPr>
                <w:rFonts w:ascii="Times New Roman" w:hAnsi="Times New Roman" w:cs="Times New Roman"/>
                <w:sz w:val="24"/>
                <w:szCs w:val="24"/>
              </w:rPr>
              <w:t xml:space="preserve"> for </w:t>
            </w:r>
            <w:r w:rsidR="00830909" w:rsidRPr="001C1C7A">
              <w:rPr>
                <w:rFonts w:ascii="Times New Roman" w:hAnsi="Times New Roman" w:cs="Times New Roman"/>
                <w:sz w:val="24"/>
                <w:szCs w:val="24"/>
              </w:rPr>
              <w:t>PwDs</w:t>
            </w:r>
            <w:r w:rsidR="008F25FF">
              <w:rPr>
                <w:rFonts w:ascii="Times New Roman" w:hAnsi="Times New Roman" w:cs="Times New Roman"/>
                <w:sz w:val="24"/>
                <w:szCs w:val="24"/>
              </w:rPr>
              <w:t>.</w:t>
            </w:r>
          </w:p>
        </w:tc>
      </w:tr>
      <w:tr w:rsidR="001C1C7A" w:rsidTr="00501185">
        <w:tc>
          <w:tcPr>
            <w:tcW w:w="9810" w:type="dxa"/>
          </w:tcPr>
          <w:p w:rsidR="001C1C7A" w:rsidRPr="00CD6262" w:rsidRDefault="008A5E48" w:rsidP="00B43463">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ICT job quota for PwDs in G</w:t>
            </w:r>
            <w:r w:rsidR="00720E79" w:rsidRPr="00CD6262">
              <w:rPr>
                <w:rFonts w:ascii="Times New Roman" w:hAnsi="Times New Roman" w:cs="Times New Roman"/>
                <w:sz w:val="24"/>
                <w:szCs w:val="24"/>
              </w:rPr>
              <w:t xml:space="preserve">overnment and private </w:t>
            </w:r>
            <w:r w:rsidR="00CD6262" w:rsidRPr="00CD6262">
              <w:rPr>
                <w:rFonts w:ascii="Times New Roman" w:hAnsi="Times New Roman" w:cs="Times New Roman"/>
                <w:sz w:val="24"/>
                <w:szCs w:val="24"/>
              </w:rPr>
              <w:t xml:space="preserve">institutions. </w:t>
            </w:r>
          </w:p>
        </w:tc>
      </w:tr>
      <w:tr w:rsidR="001C1C7A" w:rsidTr="00501185">
        <w:tc>
          <w:tcPr>
            <w:tcW w:w="9810" w:type="dxa"/>
          </w:tcPr>
          <w:p w:rsidR="001C1C7A" w:rsidRPr="001C1C7A" w:rsidRDefault="008A5E48" w:rsidP="008A5E48">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Availability of audio </w:t>
            </w:r>
            <w:r w:rsidR="001C1C7A" w:rsidRPr="001C1C7A">
              <w:rPr>
                <w:rFonts w:ascii="Times New Roman" w:hAnsi="Times New Roman" w:cs="Times New Roman"/>
                <w:sz w:val="24"/>
                <w:szCs w:val="24"/>
              </w:rPr>
              <w:t>books produce</w:t>
            </w:r>
            <w:r w:rsidR="00192FB1">
              <w:rPr>
                <w:rFonts w:ascii="Times New Roman" w:hAnsi="Times New Roman" w:cs="Times New Roman"/>
                <w:sz w:val="24"/>
                <w:szCs w:val="24"/>
              </w:rPr>
              <w:t>d</w:t>
            </w:r>
            <w:r w:rsidR="00DF1B54">
              <w:rPr>
                <w:rFonts w:ascii="Times New Roman" w:hAnsi="Times New Roman" w:cs="Times New Roman"/>
                <w:sz w:val="24"/>
                <w:szCs w:val="24"/>
              </w:rPr>
              <w:t xml:space="preserve"> in local languages </w:t>
            </w:r>
            <w:r w:rsidR="00192FB1">
              <w:rPr>
                <w:rFonts w:ascii="Times New Roman" w:hAnsi="Times New Roman" w:cs="Times New Roman"/>
                <w:sz w:val="24"/>
                <w:szCs w:val="24"/>
              </w:rPr>
              <w:t>on</w:t>
            </w:r>
            <w:r w:rsidR="001C1C7A">
              <w:rPr>
                <w:rFonts w:ascii="Times New Roman" w:hAnsi="Times New Roman" w:cs="Times New Roman"/>
                <w:sz w:val="24"/>
                <w:szCs w:val="24"/>
              </w:rPr>
              <w:t xml:space="preserve">the </w:t>
            </w:r>
            <w:r w:rsidR="001C1C7A" w:rsidRPr="001C1C7A">
              <w:rPr>
                <w:rFonts w:ascii="Times New Roman" w:hAnsi="Times New Roman" w:cs="Times New Roman"/>
                <w:sz w:val="24"/>
                <w:szCs w:val="24"/>
              </w:rPr>
              <w:t>Internet.</w:t>
            </w:r>
          </w:p>
        </w:tc>
      </w:tr>
      <w:tr w:rsidR="001C1C7A" w:rsidTr="00501185">
        <w:tc>
          <w:tcPr>
            <w:tcW w:w="9810" w:type="dxa"/>
          </w:tcPr>
          <w:p w:rsidR="001C1C7A" w:rsidRPr="001C1C7A" w:rsidRDefault="00DF1B54" w:rsidP="00B43463">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Encourage more vendors to sell </w:t>
            </w:r>
            <w:r w:rsidR="001C1C7A" w:rsidRPr="001C1C7A">
              <w:rPr>
                <w:rFonts w:ascii="Times New Roman" w:hAnsi="Times New Roman" w:cs="Times New Roman"/>
                <w:sz w:val="24"/>
                <w:szCs w:val="24"/>
              </w:rPr>
              <w:t xml:space="preserve">assistive </w:t>
            </w:r>
            <w:r w:rsidRPr="001C1C7A">
              <w:rPr>
                <w:rFonts w:ascii="Times New Roman" w:hAnsi="Times New Roman" w:cs="Times New Roman"/>
                <w:sz w:val="24"/>
                <w:szCs w:val="24"/>
              </w:rPr>
              <w:t xml:space="preserve">devices </w:t>
            </w:r>
            <w:r>
              <w:rPr>
                <w:rFonts w:ascii="Times New Roman" w:hAnsi="Times New Roman" w:cs="Times New Roman"/>
                <w:sz w:val="24"/>
                <w:szCs w:val="24"/>
              </w:rPr>
              <w:t xml:space="preserve">and </w:t>
            </w:r>
            <w:r w:rsidRPr="001C1C7A">
              <w:rPr>
                <w:rFonts w:ascii="Times New Roman" w:hAnsi="Times New Roman" w:cs="Times New Roman"/>
                <w:sz w:val="24"/>
                <w:szCs w:val="24"/>
              </w:rPr>
              <w:t>software.</w:t>
            </w:r>
          </w:p>
        </w:tc>
      </w:tr>
      <w:tr w:rsidR="001C1C7A" w:rsidTr="00501185">
        <w:tc>
          <w:tcPr>
            <w:tcW w:w="9810" w:type="dxa"/>
          </w:tcPr>
          <w:p w:rsidR="00C94FE1" w:rsidRPr="001C1C7A" w:rsidRDefault="001C1C7A" w:rsidP="00C94FE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Encourage International ICT volunteers to </w:t>
            </w:r>
            <w:r w:rsidR="00DF1B54">
              <w:rPr>
                <w:rFonts w:ascii="Times New Roman" w:hAnsi="Times New Roman" w:cs="Times New Roman"/>
                <w:sz w:val="24"/>
                <w:szCs w:val="24"/>
              </w:rPr>
              <w:t>provide training to PwDs .</w:t>
            </w:r>
          </w:p>
        </w:tc>
      </w:tr>
      <w:tr w:rsidR="00C94FE1" w:rsidTr="00501185">
        <w:tc>
          <w:tcPr>
            <w:tcW w:w="9810" w:type="dxa"/>
          </w:tcPr>
          <w:p w:rsidR="00C94FE1" w:rsidRDefault="00C94FE1" w:rsidP="00B43463">
            <w:pPr>
              <w:pStyle w:val="ListParagraph"/>
              <w:numPr>
                <w:ilvl w:val="0"/>
                <w:numId w:val="10"/>
              </w:numPr>
              <w:jc w:val="both"/>
              <w:rPr>
                <w:rFonts w:ascii="Times New Roman" w:hAnsi="Times New Roman" w:cs="Times New Roman"/>
                <w:sz w:val="24"/>
                <w:szCs w:val="24"/>
              </w:rPr>
            </w:pPr>
            <w:r w:rsidRPr="00237468">
              <w:rPr>
                <w:rFonts w:ascii="Times New Roman" w:hAnsi="Times New Roman" w:cs="Times New Roman"/>
                <w:sz w:val="24"/>
                <w:szCs w:val="24"/>
              </w:rPr>
              <w:t>Develop a mobile device to be used for all applications in local language for visually handicapped persons.</w:t>
            </w:r>
          </w:p>
        </w:tc>
      </w:tr>
      <w:tr w:rsidR="00FA5A7D" w:rsidTr="00501185">
        <w:tc>
          <w:tcPr>
            <w:tcW w:w="9810" w:type="dxa"/>
          </w:tcPr>
          <w:p w:rsidR="00501185" w:rsidRPr="00FA5A7D" w:rsidRDefault="00FA5A7D" w:rsidP="00B43463">
            <w:pPr>
              <w:pStyle w:val="NoSpacing"/>
              <w:numPr>
                <w:ilvl w:val="0"/>
                <w:numId w:val="10"/>
              </w:numPr>
              <w:jc w:val="both"/>
            </w:pPr>
            <w:r w:rsidRPr="00DF1B54">
              <w:rPr>
                <w:rFonts w:ascii="Times New Roman" w:hAnsi="Times New Roman" w:cs="Times New Roman"/>
                <w:sz w:val="24"/>
                <w:szCs w:val="24"/>
              </w:rPr>
              <w:t xml:space="preserve">Assistive listening devices </w:t>
            </w:r>
            <w:r w:rsidR="00DF1B54" w:rsidRPr="00DF1B54">
              <w:rPr>
                <w:rFonts w:ascii="Times New Roman" w:hAnsi="Times New Roman" w:cs="Times New Roman"/>
                <w:sz w:val="24"/>
                <w:szCs w:val="24"/>
              </w:rPr>
              <w:t xml:space="preserve">to be made </w:t>
            </w:r>
            <w:r w:rsidRPr="00DF1B54">
              <w:rPr>
                <w:rFonts w:ascii="Times New Roman" w:hAnsi="Times New Roman" w:cs="Times New Roman"/>
                <w:sz w:val="24"/>
                <w:szCs w:val="24"/>
              </w:rPr>
              <w:t xml:space="preserve">available </w:t>
            </w:r>
            <w:r w:rsidR="00DF1B54" w:rsidRPr="00DF1B54">
              <w:rPr>
                <w:rFonts w:ascii="Times New Roman" w:hAnsi="Times New Roman" w:cs="Times New Roman"/>
                <w:sz w:val="24"/>
                <w:szCs w:val="24"/>
              </w:rPr>
              <w:t xml:space="preserve">at all public places. </w:t>
            </w:r>
          </w:p>
        </w:tc>
      </w:tr>
      <w:tr w:rsidR="00FA5A7D" w:rsidTr="00FA5A7D">
        <w:tc>
          <w:tcPr>
            <w:tcW w:w="9810" w:type="dxa"/>
            <w:shd w:val="clear" w:color="auto" w:fill="auto"/>
          </w:tcPr>
          <w:p w:rsidR="00501185" w:rsidRPr="00501185" w:rsidRDefault="00FA5A7D" w:rsidP="00B43463">
            <w:pPr>
              <w:pStyle w:val="NoSpacing"/>
              <w:numPr>
                <w:ilvl w:val="0"/>
                <w:numId w:val="10"/>
              </w:numPr>
              <w:jc w:val="both"/>
              <w:rPr>
                <w:rFonts w:ascii="Times New Roman" w:hAnsi="Times New Roman" w:cs="Times New Roman"/>
                <w:sz w:val="24"/>
                <w:szCs w:val="24"/>
              </w:rPr>
            </w:pPr>
            <w:r w:rsidRPr="00501185">
              <w:rPr>
                <w:rFonts w:ascii="Times New Roman" w:hAnsi="Times New Roman" w:cs="Times New Roman"/>
                <w:sz w:val="24"/>
                <w:szCs w:val="24"/>
              </w:rPr>
              <w:t xml:space="preserve">Universal Service </w:t>
            </w:r>
            <w:r w:rsidR="008A48AA" w:rsidRPr="00501185">
              <w:rPr>
                <w:rFonts w:ascii="Times New Roman" w:hAnsi="Times New Roman" w:cs="Times New Roman"/>
                <w:sz w:val="24"/>
                <w:szCs w:val="24"/>
              </w:rPr>
              <w:t xml:space="preserve">Fund </w:t>
            </w:r>
            <w:r w:rsidR="008A48AA">
              <w:rPr>
                <w:rFonts w:ascii="Times New Roman" w:hAnsi="Times New Roman" w:cs="Times New Roman"/>
                <w:sz w:val="24"/>
                <w:szCs w:val="24"/>
              </w:rPr>
              <w:t>to</w:t>
            </w:r>
            <w:r w:rsidR="00DF1B54">
              <w:rPr>
                <w:rFonts w:ascii="Times New Roman" w:hAnsi="Times New Roman" w:cs="Times New Roman"/>
                <w:sz w:val="24"/>
                <w:szCs w:val="24"/>
              </w:rPr>
              <w:t xml:space="preserve"> cater to PwDs requirements.</w:t>
            </w:r>
          </w:p>
        </w:tc>
      </w:tr>
      <w:tr w:rsidR="00FF1108" w:rsidTr="00FA5A7D">
        <w:tc>
          <w:tcPr>
            <w:tcW w:w="9810" w:type="dxa"/>
            <w:shd w:val="clear" w:color="auto" w:fill="auto"/>
          </w:tcPr>
          <w:p w:rsidR="00501185" w:rsidRPr="00501185" w:rsidRDefault="00A91BAD" w:rsidP="00080D05">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Tax concessions for assistive devices and software. Manufacture</w:t>
            </w:r>
            <w:r w:rsidR="00080D05">
              <w:rPr>
                <w:rFonts w:ascii="Times New Roman" w:hAnsi="Times New Roman" w:cs="Times New Roman"/>
                <w:sz w:val="24"/>
                <w:szCs w:val="24"/>
              </w:rPr>
              <w:t>s</w:t>
            </w:r>
            <w:r>
              <w:rPr>
                <w:rFonts w:ascii="Times New Roman" w:hAnsi="Times New Roman" w:cs="Times New Roman"/>
                <w:sz w:val="24"/>
                <w:szCs w:val="24"/>
              </w:rPr>
              <w:t xml:space="preserve"> and developers to be given financial incentives.</w:t>
            </w:r>
          </w:p>
        </w:tc>
      </w:tr>
      <w:tr w:rsidR="00FF1108" w:rsidTr="00FA5A7D">
        <w:tc>
          <w:tcPr>
            <w:tcW w:w="9810" w:type="dxa"/>
            <w:shd w:val="clear" w:color="auto" w:fill="auto"/>
          </w:tcPr>
          <w:p w:rsidR="00501185" w:rsidRPr="00D25C8D" w:rsidRDefault="00A91BAD" w:rsidP="00D87E74">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H</w:t>
            </w:r>
            <w:r w:rsidR="00550B88" w:rsidRPr="00501185">
              <w:rPr>
                <w:rFonts w:ascii="Times New Roman" w:hAnsi="Times New Roman" w:cs="Times New Roman"/>
                <w:sz w:val="24"/>
                <w:szCs w:val="24"/>
              </w:rPr>
              <w:t xml:space="preserve">igh tech communications devices (like Google glass and the Google bionic eye) should be promoted and financial assistance to purchase such devices. </w:t>
            </w:r>
          </w:p>
        </w:tc>
      </w:tr>
      <w:tr w:rsidR="00550B88" w:rsidTr="00FA5A7D">
        <w:tc>
          <w:tcPr>
            <w:tcW w:w="9810" w:type="dxa"/>
            <w:shd w:val="clear" w:color="auto" w:fill="auto"/>
          </w:tcPr>
          <w:p w:rsidR="00501185" w:rsidRPr="00501185" w:rsidRDefault="00A91BAD" w:rsidP="00245F79">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A special web site with open courseware catering to the needs of </w:t>
            </w:r>
            <w:r w:rsidR="005A7331">
              <w:rPr>
                <w:rFonts w:ascii="Times New Roman" w:hAnsi="Times New Roman" w:cs="Times New Roman"/>
                <w:sz w:val="24"/>
                <w:szCs w:val="24"/>
              </w:rPr>
              <w:t>PwDs to be established so that D</w:t>
            </w:r>
            <w:r>
              <w:rPr>
                <w:rFonts w:ascii="Times New Roman" w:hAnsi="Times New Roman" w:cs="Times New Roman"/>
                <w:sz w:val="24"/>
                <w:szCs w:val="24"/>
              </w:rPr>
              <w:t xml:space="preserve">egrees/Diplomas/Certificates could be obtained online. </w:t>
            </w:r>
          </w:p>
        </w:tc>
      </w:tr>
      <w:tr w:rsidR="008A48AA" w:rsidTr="00FA5A7D">
        <w:tc>
          <w:tcPr>
            <w:tcW w:w="9810" w:type="dxa"/>
            <w:shd w:val="clear" w:color="auto" w:fill="auto"/>
          </w:tcPr>
          <w:p w:rsidR="008A48AA" w:rsidRPr="008A48AA" w:rsidRDefault="008A48AA" w:rsidP="00245F79">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In</w:t>
            </w:r>
            <w:r w:rsidRPr="008A48AA">
              <w:rPr>
                <w:rFonts w:ascii="Times New Roman" w:hAnsi="Times New Roman" w:cs="Times New Roman"/>
                <w:sz w:val="24"/>
                <w:szCs w:val="24"/>
              </w:rPr>
              <w:t>clude ICT</w:t>
            </w:r>
            <w:r>
              <w:rPr>
                <w:rFonts w:ascii="Times New Roman" w:hAnsi="Times New Roman" w:cs="Times New Roman"/>
                <w:sz w:val="24"/>
                <w:szCs w:val="24"/>
              </w:rPr>
              <w:t>s</w:t>
            </w:r>
            <w:r w:rsidRPr="008A48AA">
              <w:rPr>
                <w:rFonts w:ascii="Times New Roman" w:hAnsi="Times New Roman" w:cs="Times New Roman"/>
                <w:sz w:val="24"/>
                <w:szCs w:val="24"/>
              </w:rPr>
              <w:t xml:space="preserve"> fo</w:t>
            </w:r>
            <w:r>
              <w:rPr>
                <w:rFonts w:ascii="Times New Roman" w:hAnsi="Times New Roman" w:cs="Times New Roman"/>
                <w:sz w:val="24"/>
                <w:szCs w:val="24"/>
              </w:rPr>
              <w:t>r</w:t>
            </w:r>
            <w:r w:rsidR="005A7331">
              <w:rPr>
                <w:rFonts w:ascii="Times New Roman" w:hAnsi="Times New Roman" w:cs="Times New Roman"/>
                <w:sz w:val="24"/>
                <w:szCs w:val="24"/>
              </w:rPr>
              <w:t xml:space="preserve"> </w:t>
            </w:r>
            <w:r w:rsidR="00D10CF7" w:rsidRPr="008A48AA">
              <w:rPr>
                <w:rFonts w:ascii="Times New Roman" w:hAnsi="Times New Roman" w:cs="Times New Roman"/>
                <w:sz w:val="24"/>
                <w:szCs w:val="24"/>
              </w:rPr>
              <w:t xml:space="preserve">existing </w:t>
            </w:r>
            <w:r w:rsidR="00D10CF7">
              <w:rPr>
                <w:rFonts w:ascii="Times New Roman" w:hAnsi="Times New Roman" w:cs="Times New Roman"/>
                <w:sz w:val="24"/>
                <w:szCs w:val="24"/>
              </w:rPr>
              <w:t>Degree</w:t>
            </w:r>
            <w:r>
              <w:rPr>
                <w:rFonts w:ascii="Times New Roman" w:hAnsi="Times New Roman" w:cs="Times New Roman"/>
                <w:sz w:val="24"/>
                <w:szCs w:val="24"/>
              </w:rPr>
              <w:t>,</w:t>
            </w:r>
            <w:r w:rsidR="005A7331">
              <w:rPr>
                <w:rFonts w:ascii="Times New Roman" w:hAnsi="Times New Roman" w:cs="Times New Roman"/>
                <w:sz w:val="24"/>
                <w:szCs w:val="24"/>
              </w:rPr>
              <w:t xml:space="preserve"> </w:t>
            </w:r>
            <w:r>
              <w:rPr>
                <w:rFonts w:ascii="Times New Roman" w:hAnsi="Times New Roman" w:cs="Times New Roman"/>
                <w:sz w:val="24"/>
                <w:szCs w:val="24"/>
              </w:rPr>
              <w:t xml:space="preserve">Diploma and </w:t>
            </w:r>
            <w:r w:rsidR="00D10CF7">
              <w:rPr>
                <w:rFonts w:ascii="Times New Roman" w:hAnsi="Times New Roman" w:cs="Times New Roman"/>
                <w:sz w:val="24"/>
                <w:szCs w:val="24"/>
              </w:rPr>
              <w:t>T</w:t>
            </w:r>
            <w:r w:rsidRPr="008A48AA">
              <w:rPr>
                <w:rFonts w:ascii="Times New Roman" w:hAnsi="Times New Roman" w:cs="Times New Roman"/>
                <w:sz w:val="24"/>
                <w:szCs w:val="24"/>
              </w:rPr>
              <w:t>raining programmes for PwDs</w:t>
            </w:r>
            <w:r w:rsidR="00D10CF7">
              <w:rPr>
                <w:rFonts w:ascii="Times New Roman" w:hAnsi="Times New Roman" w:cs="Times New Roman"/>
                <w:sz w:val="24"/>
                <w:szCs w:val="24"/>
              </w:rPr>
              <w:t xml:space="preserve"> and instructors</w:t>
            </w:r>
            <w:r w:rsidRPr="008A48AA">
              <w:rPr>
                <w:rFonts w:ascii="Times New Roman" w:hAnsi="Times New Roman" w:cs="Times New Roman"/>
                <w:sz w:val="24"/>
                <w:szCs w:val="24"/>
              </w:rPr>
              <w:t>.</w:t>
            </w:r>
          </w:p>
        </w:tc>
      </w:tr>
    </w:tbl>
    <w:p w:rsidR="006B6216" w:rsidRDefault="006B6216" w:rsidP="006B6216">
      <w:pPr>
        <w:pStyle w:val="ListParagraph"/>
        <w:spacing w:after="0" w:line="240" w:lineRule="auto"/>
        <w:ind w:left="480"/>
        <w:rPr>
          <w:rFonts w:ascii="Times New Roman" w:hAnsi="Times New Roman" w:cs="Times New Roman"/>
          <w:b/>
          <w:color w:val="0000FF"/>
          <w:sz w:val="26"/>
          <w:szCs w:val="26"/>
        </w:rPr>
      </w:pPr>
    </w:p>
    <w:p w:rsidR="0049472C" w:rsidRPr="00A0061A" w:rsidRDefault="0049472C" w:rsidP="00B43463">
      <w:pPr>
        <w:pStyle w:val="ListParagraph"/>
        <w:numPr>
          <w:ilvl w:val="0"/>
          <w:numId w:val="1"/>
        </w:numPr>
        <w:spacing w:after="0" w:line="240" w:lineRule="auto"/>
        <w:rPr>
          <w:rFonts w:ascii="Times New Roman" w:hAnsi="Times New Roman" w:cs="Times New Roman"/>
          <w:b/>
          <w:color w:val="0000FF"/>
          <w:sz w:val="26"/>
          <w:szCs w:val="26"/>
        </w:rPr>
      </w:pPr>
      <w:r w:rsidRPr="00A0061A">
        <w:rPr>
          <w:rFonts w:ascii="Times New Roman" w:hAnsi="Times New Roman" w:cs="Times New Roman"/>
          <w:b/>
          <w:color w:val="0000FF"/>
          <w:sz w:val="26"/>
          <w:szCs w:val="26"/>
        </w:rPr>
        <w:t>What are the gaps in addressing these challenging and how can these gaps be filled.</w:t>
      </w:r>
    </w:p>
    <w:tbl>
      <w:tblPr>
        <w:tblStyle w:val="TableGrid"/>
        <w:tblW w:w="0" w:type="auto"/>
        <w:tblLook w:val="04A0"/>
      </w:tblPr>
      <w:tblGrid>
        <w:gridCol w:w="3865"/>
        <w:gridCol w:w="5485"/>
      </w:tblGrid>
      <w:tr w:rsidR="006B6216" w:rsidTr="00D421EC">
        <w:tc>
          <w:tcPr>
            <w:tcW w:w="3865" w:type="dxa"/>
          </w:tcPr>
          <w:p w:rsidR="006B6216" w:rsidRPr="00A0061A" w:rsidRDefault="006B6216" w:rsidP="00A0061A">
            <w:pPr>
              <w:jc w:val="center"/>
              <w:rPr>
                <w:rFonts w:ascii="Times New Roman" w:hAnsi="Times New Roman" w:cs="Times New Roman"/>
                <w:b/>
                <w:color w:val="0000FF"/>
                <w:sz w:val="24"/>
                <w:szCs w:val="24"/>
              </w:rPr>
            </w:pPr>
            <w:r w:rsidRPr="00A0061A">
              <w:rPr>
                <w:rFonts w:ascii="Times New Roman" w:hAnsi="Times New Roman" w:cs="Times New Roman"/>
                <w:b/>
                <w:color w:val="0000FF"/>
                <w:sz w:val="24"/>
                <w:szCs w:val="24"/>
              </w:rPr>
              <w:t>Gaps</w:t>
            </w:r>
          </w:p>
        </w:tc>
        <w:tc>
          <w:tcPr>
            <w:tcW w:w="5485" w:type="dxa"/>
          </w:tcPr>
          <w:p w:rsidR="006B6216" w:rsidRPr="00A0061A" w:rsidRDefault="006B6216" w:rsidP="00A0061A">
            <w:pPr>
              <w:jc w:val="center"/>
              <w:rPr>
                <w:rFonts w:ascii="Times New Roman" w:hAnsi="Times New Roman" w:cs="Times New Roman"/>
                <w:b/>
                <w:color w:val="0000FF"/>
                <w:sz w:val="24"/>
                <w:szCs w:val="24"/>
              </w:rPr>
            </w:pPr>
            <w:r w:rsidRPr="00A0061A">
              <w:rPr>
                <w:rFonts w:ascii="Times New Roman" w:hAnsi="Times New Roman" w:cs="Times New Roman"/>
                <w:b/>
                <w:color w:val="0000FF"/>
                <w:sz w:val="24"/>
                <w:szCs w:val="24"/>
              </w:rPr>
              <w:t>Suggestions to fill the Gaps</w:t>
            </w:r>
          </w:p>
          <w:p w:rsidR="006B6216" w:rsidRPr="00A0061A" w:rsidRDefault="006B6216" w:rsidP="00A0061A">
            <w:pPr>
              <w:jc w:val="center"/>
              <w:rPr>
                <w:rFonts w:ascii="Times New Roman" w:hAnsi="Times New Roman" w:cs="Times New Roman"/>
                <w:b/>
                <w:color w:val="0000FF"/>
                <w:sz w:val="24"/>
                <w:szCs w:val="24"/>
              </w:rPr>
            </w:pPr>
            <w:r w:rsidRPr="00A0061A">
              <w:rPr>
                <w:rFonts w:ascii="Times New Roman" w:hAnsi="Times New Roman" w:cs="Times New Roman"/>
                <w:b/>
                <w:color w:val="0000FF"/>
                <w:sz w:val="24"/>
                <w:szCs w:val="24"/>
              </w:rPr>
              <w:t>Action to be taken</w:t>
            </w:r>
          </w:p>
        </w:tc>
      </w:tr>
      <w:tr w:rsidR="00E14D84" w:rsidTr="00E14D84">
        <w:trPr>
          <w:trHeight w:val="377"/>
        </w:trPr>
        <w:tc>
          <w:tcPr>
            <w:tcW w:w="3865" w:type="dxa"/>
          </w:tcPr>
          <w:p w:rsidR="00E14D84" w:rsidRPr="008A369F" w:rsidRDefault="00E14D84" w:rsidP="00B43463">
            <w:pPr>
              <w:pStyle w:val="ListParagraph"/>
              <w:numPr>
                <w:ilvl w:val="0"/>
                <w:numId w:val="12"/>
              </w:numPr>
              <w:jc w:val="both"/>
              <w:rPr>
                <w:rFonts w:ascii="Times New Roman" w:hAnsi="Times New Roman" w:cs="Times New Roman"/>
                <w:b/>
                <w:sz w:val="24"/>
                <w:szCs w:val="24"/>
              </w:rPr>
            </w:pPr>
            <w:r>
              <w:rPr>
                <w:rFonts w:ascii="Times New Roman" w:hAnsi="Times New Roman" w:cs="Times New Roman"/>
                <w:sz w:val="24"/>
                <w:szCs w:val="24"/>
              </w:rPr>
              <w:t>Accessibility</w:t>
            </w:r>
          </w:p>
        </w:tc>
        <w:tc>
          <w:tcPr>
            <w:tcW w:w="5485" w:type="dxa"/>
          </w:tcPr>
          <w:p w:rsidR="00142BE8" w:rsidRDefault="00D25C8D" w:rsidP="00B4346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Encourage </w:t>
            </w:r>
            <w:r w:rsidR="00142BE8">
              <w:rPr>
                <w:rFonts w:ascii="Times New Roman" w:hAnsi="Times New Roman" w:cs="Times New Roman"/>
                <w:sz w:val="24"/>
                <w:szCs w:val="24"/>
              </w:rPr>
              <w:t>CSR initiatives</w:t>
            </w:r>
            <w:r w:rsidR="00A0061A">
              <w:rPr>
                <w:rFonts w:ascii="Times New Roman" w:hAnsi="Times New Roman" w:cs="Times New Roman"/>
                <w:sz w:val="24"/>
                <w:szCs w:val="24"/>
              </w:rPr>
              <w:t>.</w:t>
            </w:r>
          </w:p>
          <w:p w:rsidR="00A55D24" w:rsidRDefault="00A0061A" w:rsidP="00B43463">
            <w:pPr>
              <w:pStyle w:val="ListParagraph"/>
              <w:numPr>
                <w:ilvl w:val="0"/>
                <w:numId w:val="12"/>
              </w:numPr>
              <w:jc w:val="both"/>
              <w:rPr>
                <w:rFonts w:ascii="Times New Roman" w:hAnsi="Times New Roman" w:cs="Times New Roman"/>
                <w:sz w:val="24"/>
                <w:szCs w:val="24"/>
              </w:rPr>
            </w:pPr>
            <w:r w:rsidRPr="00A55D24">
              <w:rPr>
                <w:rFonts w:ascii="Times New Roman" w:hAnsi="Times New Roman" w:cs="Times New Roman"/>
                <w:sz w:val="24"/>
                <w:szCs w:val="24"/>
              </w:rPr>
              <w:t>Coverage</w:t>
            </w:r>
            <w:r w:rsidR="00A55D24" w:rsidRPr="00A55D24">
              <w:rPr>
                <w:rFonts w:ascii="Times New Roman" w:hAnsi="Times New Roman" w:cs="Times New Roman"/>
                <w:sz w:val="24"/>
                <w:szCs w:val="24"/>
              </w:rPr>
              <w:t xml:space="preserve"> of unserved areas.</w:t>
            </w:r>
          </w:p>
          <w:p w:rsidR="00142BE8" w:rsidRDefault="00A55D24" w:rsidP="00B4346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Introduce </w:t>
            </w:r>
            <w:r w:rsidR="00142BE8">
              <w:rPr>
                <w:rFonts w:ascii="Times New Roman" w:hAnsi="Times New Roman" w:cs="Times New Roman"/>
                <w:sz w:val="24"/>
                <w:szCs w:val="24"/>
              </w:rPr>
              <w:t>Special mobile device for all applications.</w:t>
            </w:r>
          </w:p>
          <w:p w:rsidR="00E14D84" w:rsidRPr="008A369F" w:rsidRDefault="005C67FC" w:rsidP="00A55D24">
            <w:pPr>
              <w:pStyle w:val="ListParagraph"/>
              <w:numPr>
                <w:ilvl w:val="0"/>
                <w:numId w:val="12"/>
              </w:numPr>
              <w:jc w:val="both"/>
              <w:rPr>
                <w:rFonts w:ascii="Times New Roman" w:hAnsi="Times New Roman" w:cs="Times New Roman"/>
                <w:b/>
                <w:sz w:val="24"/>
                <w:szCs w:val="24"/>
              </w:rPr>
            </w:pPr>
            <w:r>
              <w:rPr>
                <w:rFonts w:ascii="Times New Roman" w:hAnsi="Times New Roman" w:cs="Times New Roman"/>
                <w:sz w:val="24"/>
                <w:szCs w:val="24"/>
              </w:rPr>
              <w:t>To develop audio</w:t>
            </w:r>
            <w:r w:rsidR="00A55D24">
              <w:rPr>
                <w:rFonts w:ascii="Times New Roman" w:hAnsi="Times New Roman" w:cs="Times New Roman"/>
                <w:sz w:val="24"/>
                <w:szCs w:val="24"/>
              </w:rPr>
              <w:t>/</w:t>
            </w:r>
            <w:r>
              <w:rPr>
                <w:rFonts w:ascii="Times New Roman" w:hAnsi="Times New Roman" w:cs="Times New Roman"/>
                <w:sz w:val="24"/>
                <w:szCs w:val="24"/>
              </w:rPr>
              <w:t>digital books through CSR programme</w:t>
            </w:r>
            <w:r w:rsidR="001936C4">
              <w:rPr>
                <w:rFonts w:ascii="Times New Roman" w:hAnsi="Times New Roman" w:cs="Times New Roman"/>
                <w:sz w:val="24"/>
                <w:szCs w:val="24"/>
              </w:rPr>
              <w:t>s</w:t>
            </w:r>
            <w:r>
              <w:rPr>
                <w:rFonts w:ascii="Times New Roman" w:hAnsi="Times New Roman" w:cs="Times New Roman"/>
                <w:sz w:val="24"/>
                <w:szCs w:val="24"/>
              </w:rPr>
              <w:t xml:space="preserve"> or from funds donated by well wishes.</w:t>
            </w:r>
          </w:p>
        </w:tc>
      </w:tr>
      <w:tr w:rsidR="00E14D84" w:rsidTr="00D421EC">
        <w:tc>
          <w:tcPr>
            <w:tcW w:w="3865" w:type="dxa"/>
          </w:tcPr>
          <w:p w:rsidR="00E14D84" w:rsidRDefault="00E14D84" w:rsidP="00B4346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Affordability</w:t>
            </w:r>
          </w:p>
        </w:tc>
        <w:tc>
          <w:tcPr>
            <w:tcW w:w="5485" w:type="dxa"/>
          </w:tcPr>
          <w:p w:rsidR="00142BE8" w:rsidRPr="00D87E74" w:rsidRDefault="00142BE8" w:rsidP="00D87E74">
            <w:pPr>
              <w:pStyle w:val="ListParagraph"/>
              <w:numPr>
                <w:ilvl w:val="0"/>
                <w:numId w:val="12"/>
              </w:numPr>
              <w:jc w:val="both"/>
              <w:rPr>
                <w:rFonts w:ascii="Times New Roman" w:hAnsi="Times New Roman" w:cs="Times New Roman"/>
                <w:sz w:val="24"/>
                <w:szCs w:val="24"/>
              </w:rPr>
            </w:pPr>
            <w:r w:rsidRPr="00D87E74">
              <w:rPr>
                <w:rFonts w:ascii="Times New Roman" w:hAnsi="Times New Roman" w:cs="Times New Roman"/>
                <w:sz w:val="24"/>
                <w:szCs w:val="24"/>
              </w:rPr>
              <w:t xml:space="preserve">Provide special packages </w:t>
            </w:r>
            <w:r w:rsidR="00A55D24">
              <w:rPr>
                <w:rFonts w:ascii="Times New Roman" w:hAnsi="Times New Roman" w:cs="Times New Roman"/>
                <w:sz w:val="24"/>
                <w:szCs w:val="24"/>
              </w:rPr>
              <w:t>for PwDs/Institutions.</w:t>
            </w:r>
          </w:p>
          <w:p w:rsidR="00E14D84" w:rsidRPr="008A369F" w:rsidRDefault="00EC63F6" w:rsidP="00F24500">
            <w:pPr>
              <w:pStyle w:val="ListParagraph"/>
              <w:numPr>
                <w:ilvl w:val="0"/>
                <w:numId w:val="12"/>
              </w:numPr>
              <w:jc w:val="both"/>
              <w:rPr>
                <w:rFonts w:ascii="Times New Roman" w:hAnsi="Times New Roman" w:cs="Times New Roman"/>
                <w:b/>
                <w:sz w:val="24"/>
                <w:szCs w:val="24"/>
              </w:rPr>
            </w:pPr>
            <w:r w:rsidRPr="00D87E74">
              <w:rPr>
                <w:rFonts w:ascii="Times New Roman" w:hAnsi="Times New Roman" w:cs="Times New Roman"/>
                <w:sz w:val="24"/>
                <w:szCs w:val="24"/>
              </w:rPr>
              <w:t xml:space="preserve">To </w:t>
            </w:r>
            <w:r w:rsidR="008D3D35" w:rsidRPr="00D87E74">
              <w:rPr>
                <w:rFonts w:ascii="Times New Roman" w:hAnsi="Times New Roman" w:cs="Times New Roman"/>
                <w:sz w:val="24"/>
                <w:szCs w:val="24"/>
              </w:rPr>
              <w:t>consider</w:t>
            </w:r>
            <w:r w:rsidRPr="00D87E74">
              <w:rPr>
                <w:rFonts w:ascii="Times New Roman" w:hAnsi="Times New Roman" w:cs="Times New Roman"/>
                <w:sz w:val="24"/>
                <w:szCs w:val="24"/>
              </w:rPr>
              <w:t xml:space="preserve"> tax exemptions </w:t>
            </w:r>
            <w:r w:rsidR="00A55D24">
              <w:rPr>
                <w:rFonts w:ascii="Times New Roman" w:hAnsi="Times New Roman" w:cs="Times New Roman"/>
                <w:sz w:val="24"/>
                <w:szCs w:val="24"/>
              </w:rPr>
              <w:t>for</w:t>
            </w:r>
            <w:r w:rsidRPr="00D87E74">
              <w:rPr>
                <w:rFonts w:ascii="Times New Roman" w:hAnsi="Times New Roman" w:cs="Times New Roman"/>
                <w:sz w:val="24"/>
                <w:szCs w:val="24"/>
              </w:rPr>
              <w:t xml:space="preserve"> assistive devices and softwares</w:t>
            </w:r>
            <w:r w:rsidR="001936C4" w:rsidRPr="00D87E74">
              <w:rPr>
                <w:rFonts w:ascii="Times New Roman" w:hAnsi="Times New Roman" w:cs="Times New Roman"/>
                <w:sz w:val="24"/>
                <w:szCs w:val="24"/>
              </w:rPr>
              <w:t>.</w:t>
            </w:r>
          </w:p>
        </w:tc>
      </w:tr>
      <w:tr w:rsidR="00E14D84" w:rsidTr="00D421EC">
        <w:tc>
          <w:tcPr>
            <w:tcW w:w="3865" w:type="dxa"/>
          </w:tcPr>
          <w:p w:rsidR="00E14D84" w:rsidRDefault="00E14D84" w:rsidP="00B4346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Education</w:t>
            </w:r>
          </w:p>
        </w:tc>
        <w:tc>
          <w:tcPr>
            <w:tcW w:w="5485" w:type="dxa"/>
          </w:tcPr>
          <w:p w:rsidR="00D25C8D" w:rsidRPr="00D87E74" w:rsidRDefault="00D25C8D" w:rsidP="00D87E74">
            <w:pPr>
              <w:pStyle w:val="ListParagraph"/>
              <w:numPr>
                <w:ilvl w:val="0"/>
                <w:numId w:val="12"/>
              </w:numPr>
              <w:jc w:val="both"/>
              <w:rPr>
                <w:rFonts w:ascii="Times New Roman" w:hAnsi="Times New Roman" w:cs="Times New Roman"/>
                <w:sz w:val="24"/>
                <w:szCs w:val="24"/>
              </w:rPr>
            </w:pPr>
            <w:r w:rsidRPr="00D87E74">
              <w:rPr>
                <w:rFonts w:ascii="Times New Roman" w:hAnsi="Times New Roman" w:cs="Times New Roman"/>
                <w:sz w:val="24"/>
                <w:szCs w:val="24"/>
              </w:rPr>
              <w:t xml:space="preserve">To </w:t>
            </w:r>
            <w:r w:rsidR="00A80FE0" w:rsidRPr="00D87E74">
              <w:rPr>
                <w:rFonts w:ascii="Times New Roman" w:hAnsi="Times New Roman" w:cs="Times New Roman"/>
                <w:sz w:val="24"/>
                <w:szCs w:val="24"/>
              </w:rPr>
              <w:t xml:space="preserve">liaise with the </w:t>
            </w:r>
            <w:r w:rsidR="00A55D24">
              <w:rPr>
                <w:rFonts w:ascii="Times New Roman" w:hAnsi="Times New Roman" w:cs="Times New Roman"/>
                <w:sz w:val="24"/>
                <w:szCs w:val="24"/>
              </w:rPr>
              <w:t>M</w:t>
            </w:r>
            <w:r w:rsidR="00A80FE0" w:rsidRPr="00D87E74">
              <w:rPr>
                <w:rFonts w:ascii="Times New Roman" w:hAnsi="Times New Roman" w:cs="Times New Roman"/>
                <w:sz w:val="24"/>
                <w:szCs w:val="24"/>
              </w:rPr>
              <w:t xml:space="preserve">inistry of </w:t>
            </w:r>
            <w:r w:rsidR="00A55D24">
              <w:rPr>
                <w:rFonts w:ascii="Times New Roman" w:hAnsi="Times New Roman" w:cs="Times New Roman"/>
                <w:sz w:val="24"/>
                <w:szCs w:val="24"/>
              </w:rPr>
              <w:t>E</w:t>
            </w:r>
            <w:r w:rsidR="00A80FE0" w:rsidRPr="00D87E74">
              <w:rPr>
                <w:rFonts w:ascii="Times New Roman" w:hAnsi="Times New Roman" w:cs="Times New Roman"/>
                <w:sz w:val="24"/>
                <w:szCs w:val="24"/>
              </w:rPr>
              <w:t xml:space="preserve">ducation to extend the </w:t>
            </w:r>
            <w:r w:rsidR="0072668C" w:rsidRPr="00D87E74">
              <w:rPr>
                <w:rFonts w:ascii="Times New Roman" w:hAnsi="Times New Roman" w:cs="Times New Roman"/>
                <w:sz w:val="24"/>
                <w:szCs w:val="24"/>
              </w:rPr>
              <w:t>school net</w:t>
            </w:r>
            <w:r w:rsidR="005A7331">
              <w:rPr>
                <w:rFonts w:ascii="Times New Roman" w:hAnsi="Times New Roman" w:cs="Times New Roman"/>
                <w:sz w:val="24"/>
                <w:szCs w:val="24"/>
              </w:rPr>
              <w:t xml:space="preserve"> </w:t>
            </w:r>
            <w:r w:rsidR="00A80FE0" w:rsidRPr="00D87E74">
              <w:rPr>
                <w:rFonts w:ascii="Times New Roman" w:hAnsi="Times New Roman" w:cs="Times New Roman"/>
                <w:sz w:val="24"/>
                <w:szCs w:val="24"/>
              </w:rPr>
              <w:t>programme</w:t>
            </w:r>
            <w:r w:rsidR="0072668C" w:rsidRPr="00D87E74">
              <w:rPr>
                <w:rFonts w:ascii="Times New Roman" w:hAnsi="Times New Roman" w:cs="Times New Roman"/>
                <w:sz w:val="24"/>
                <w:szCs w:val="24"/>
              </w:rPr>
              <w:t xml:space="preserve"> (www.schoolnet.lk)</w:t>
            </w:r>
            <w:r w:rsidR="00A80FE0" w:rsidRPr="00D87E74">
              <w:rPr>
                <w:rFonts w:ascii="Times New Roman" w:hAnsi="Times New Roman" w:cs="Times New Roman"/>
                <w:sz w:val="24"/>
                <w:szCs w:val="24"/>
              </w:rPr>
              <w:t>.</w:t>
            </w:r>
          </w:p>
          <w:p w:rsidR="00E14D84" w:rsidRPr="00D87E74" w:rsidRDefault="0072668C" w:rsidP="00D87E74">
            <w:pPr>
              <w:pStyle w:val="ListParagraph"/>
              <w:numPr>
                <w:ilvl w:val="0"/>
                <w:numId w:val="12"/>
              </w:numPr>
              <w:jc w:val="both"/>
              <w:rPr>
                <w:rFonts w:ascii="Times New Roman" w:hAnsi="Times New Roman" w:cs="Times New Roman"/>
                <w:b/>
                <w:sz w:val="24"/>
                <w:szCs w:val="24"/>
              </w:rPr>
            </w:pPr>
            <w:r w:rsidRPr="00D87E74">
              <w:rPr>
                <w:rFonts w:ascii="Times New Roman" w:hAnsi="Times New Roman" w:cs="Times New Roman"/>
                <w:sz w:val="24"/>
                <w:szCs w:val="24"/>
              </w:rPr>
              <w:t xml:space="preserve">Develop open courseware and provide scholarships </w:t>
            </w:r>
            <w:r w:rsidR="00A80FE0" w:rsidRPr="00D87E74">
              <w:rPr>
                <w:rFonts w:ascii="Times New Roman" w:hAnsi="Times New Roman" w:cs="Times New Roman"/>
                <w:sz w:val="24"/>
                <w:szCs w:val="24"/>
              </w:rPr>
              <w:t>for PwDs.</w:t>
            </w:r>
          </w:p>
        </w:tc>
      </w:tr>
      <w:tr w:rsidR="00E14D84" w:rsidTr="00142BE8">
        <w:tc>
          <w:tcPr>
            <w:tcW w:w="3865" w:type="dxa"/>
          </w:tcPr>
          <w:p w:rsidR="00E14D84" w:rsidRDefault="00E14D84" w:rsidP="00B4346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Job Opportunities</w:t>
            </w:r>
          </w:p>
        </w:tc>
        <w:tc>
          <w:tcPr>
            <w:tcW w:w="5485" w:type="dxa"/>
          </w:tcPr>
          <w:p w:rsidR="00E14D84" w:rsidRPr="00D87E74" w:rsidRDefault="00142BE8" w:rsidP="00D87E74">
            <w:pPr>
              <w:pStyle w:val="ListParagraph"/>
              <w:numPr>
                <w:ilvl w:val="0"/>
                <w:numId w:val="12"/>
              </w:numPr>
              <w:jc w:val="both"/>
              <w:rPr>
                <w:rFonts w:ascii="Times New Roman" w:hAnsi="Times New Roman" w:cs="Times New Roman"/>
                <w:sz w:val="24"/>
                <w:szCs w:val="24"/>
              </w:rPr>
            </w:pPr>
            <w:r w:rsidRPr="00D87E74">
              <w:rPr>
                <w:rFonts w:ascii="Times New Roman" w:hAnsi="Times New Roman" w:cs="Times New Roman"/>
                <w:sz w:val="24"/>
                <w:szCs w:val="24"/>
              </w:rPr>
              <w:t>On line malls to sell developed software products for PwDs.</w:t>
            </w:r>
          </w:p>
          <w:p w:rsidR="009F7279" w:rsidRPr="00D87E74" w:rsidRDefault="009F7279" w:rsidP="00A55D24">
            <w:pPr>
              <w:pStyle w:val="ListParagraph"/>
              <w:numPr>
                <w:ilvl w:val="0"/>
                <w:numId w:val="12"/>
              </w:numPr>
              <w:jc w:val="both"/>
              <w:rPr>
                <w:rFonts w:ascii="Times New Roman" w:hAnsi="Times New Roman" w:cs="Times New Roman"/>
                <w:sz w:val="24"/>
                <w:szCs w:val="24"/>
              </w:rPr>
            </w:pPr>
            <w:r w:rsidRPr="00D87E74">
              <w:rPr>
                <w:rFonts w:ascii="Times New Roman" w:hAnsi="Times New Roman" w:cs="Times New Roman"/>
                <w:sz w:val="24"/>
                <w:szCs w:val="24"/>
              </w:rPr>
              <w:t>Opportunity to work online</w:t>
            </w:r>
            <w:r w:rsidR="00A55D24">
              <w:rPr>
                <w:rFonts w:ascii="Times New Roman" w:hAnsi="Times New Roman" w:cs="Times New Roman"/>
                <w:sz w:val="24"/>
                <w:szCs w:val="24"/>
              </w:rPr>
              <w:t>.</w:t>
            </w:r>
          </w:p>
        </w:tc>
      </w:tr>
      <w:tr w:rsidR="00E14D84" w:rsidTr="00D421EC">
        <w:tc>
          <w:tcPr>
            <w:tcW w:w="3865" w:type="dxa"/>
          </w:tcPr>
          <w:p w:rsidR="00E14D84" w:rsidRDefault="00E14D84" w:rsidP="00B4346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Training  &amp; HR Developments</w:t>
            </w:r>
          </w:p>
        </w:tc>
        <w:tc>
          <w:tcPr>
            <w:tcW w:w="5485" w:type="dxa"/>
          </w:tcPr>
          <w:p w:rsidR="00142BE8" w:rsidRPr="00D87E74" w:rsidRDefault="00142BE8" w:rsidP="00A55D24">
            <w:pPr>
              <w:pStyle w:val="ListParagraph"/>
              <w:numPr>
                <w:ilvl w:val="0"/>
                <w:numId w:val="12"/>
              </w:numPr>
              <w:jc w:val="both"/>
              <w:rPr>
                <w:rFonts w:ascii="Times New Roman" w:hAnsi="Times New Roman" w:cs="Times New Roman"/>
                <w:b/>
                <w:sz w:val="24"/>
                <w:szCs w:val="24"/>
              </w:rPr>
            </w:pPr>
            <w:r w:rsidRPr="00D87E74">
              <w:rPr>
                <w:rFonts w:ascii="Times New Roman" w:hAnsi="Times New Roman" w:cs="Times New Roman"/>
                <w:sz w:val="24"/>
                <w:szCs w:val="24"/>
              </w:rPr>
              <w:t>Provide vocational training to PwDs.</w:t>
            </w:r>
          </w:p>
        </w:tc>
      </w:tr>
      <w:tr w:rsidR="00E14D84" w:rsidTr="00D421EC">
        <w:tc>
          <w:tcPr>
            <w:tcW w:w="3865" w:type="dxa"/>
          </w:tcPr>
          <w:p w:rsidR="00E14D84" w:rsidRDefault="00E14D84" w:rsidP="00B4346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Policy Issues</w:t>
            </w:r>
          </w:p>
        </w:tc>
        <w:tc>
          <w:tcPr>
            <w:tcW w:w="5485" w:type="dxa"/>
          </w:tcPr>
          <w:p w:rsidR="00D25C8D" w:rsidRPr="00D87E74" w:rsidRDefault="00370ED6" w:rsidP="00D87E74">
            <w:pPr>
              <w:pStyle w:val="ListParagraph"/>
              <w:numPr>
                <w:ilvl w:val="0"/>
                <w:numId w:val="12"/>
              </w:numPr>
              <w:jc w:val="both"/>
              <w:rPr>
                <w:rFonts w:ascii="Times New Roman" w:hAnsi="Times New Roman" w:cs="Times New Roman"/>
                <w:b/>
                <w:sz w:val="24"/>
                <w:szCs w:val="24"/>
              </w:rPr>
            </w:pPr>
            <w:r w:rsidRPr="00D87E74">
              <w:rPr>
                <w:rFonts w:ascii="Times New Roman" w:hAnsi="Times New Roman" w:cs="Times New Roman"/>
                <w:sz w:val="24"/>
                <w:szCs w:val="24"/>
              </w:rPr>
              <w:t>Formulate the guide lines relevant to e-accessibility.</w:t>
            </w:r>
          </w:p>
        </w:tc>
      </w:tr>
      <w:tr w:rsidR="00E14D84" w:rsidTr="00D421EC">
        <w:tc>
          <w:tcPr>
            <w:tcW w:w="3865" w:type="dxa"/>
          </w:tcPr>
          <w:p w:rsidR="00E14D84" w:rsidRDefault="00E14D84" w:rsidP="00B4346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Awareness</w:t>
            </w:r>
          </w:p>
        </w:tc>
        <w:tc>
          <w:tcPr>
            <w:tcW w:w="5485" w:type="dxa"/>
          </w:tcPr>
          <w:p w:rsidR="00E32C5D" w:rsidRPr="00D87E74" w:rsidRDefault="00E32C5D" w:rsidP="00D87E74">
            <w:pPr>
              <w:pStyle w:val="ListParagraph"/>
              <w:numPr>
                <w:ilvl w:val="0"/>
                <w:numId w:val="12"/>
              </w:numPr>
              <w:jc w:val="both"/>
              <w:rPr>
                <w:rFonts w:ascii="Times New Roman" w:hAnsi="Times New Roman" w:cs="Times New Roman"/>
                <w:sz w:val="24"/>
                <w:szCs w:val="24"/>
              </w:rPr>
            </w:pPr>
            <w:r w:rsidRPr="00D87E74">
              <w:rPr>
                <w:rFonts w:ascii="Times New Roman" w:hAnsi="Times New Roman" w:cs="Times New Roman"/>
                <w:sz w:val="24"/>
                <w:szCs w:val="24"/>
              </w:rPr>
              <w:t xml:space="preserve">Job </w:t>
            </w:r>
            <w:r w:rsidR="00871797" w:rsidRPr="00D87E74">
              <w:rPr>
                <w:rFonts w:ascii="Times New Roman" w:hAnsi="Times New Roman" w:cs="Times New Roman"/>
                <w:sz w:val="24"/>
                <w:szCs w:val="24"/>
              </w:rPr>
              <w:t>directory services to find jobs.</w:t>
            </w:r>
          </w:p>
          <w:p w:rsidR="0053013C" w:rsidRPr="00D87E74" w:rsidRDefault="0072668C" w:rsidP="00D87E74">
            <w:pPr>
              <w:pStyle w:val="ListParagraph"/>
              <w:numPr>
                <w:ilvl w:val="0"/>
                <w:numId w:val="12"/>
              </w:numPr>
              <w:jc w:val="both"/>
              <w:rPr>
                <w:rFonts w:ascii="Times New Roman" w:hAnsi="Times New Roman" w:cs="Times New Roman"/>
                <w:sz w:val="24"/>
                <w:szCs w:val="24"/>
              </w:rPr>
            </w:pPr>
            <w:r w:rsidRPr="00D87E74">
              <w:rPr>
                <w:rFonts w:ascii="Times New Roman" w:hAnsi="Times New Roman" w:cs="Times New Roman"/>
                <w:sz w:val="24"/>
                <w:szCs w:val="24"/>
              </w:rPr>
              <w:t xml:space="preserve">Organize a work shop with the participations of </w:t>
            </w:r>
            <w:r w:rsidR="00833727" w:rsidRPr="00D87E74">
              <w:rPr>
                <w:rFonts w:ascii="Times New Roman" w:hAnsi="Times New Roman" w:cs="Times New Roman"/>
                <w:sz w:val="24"/>
                <w:szCs w:val="24"/>
              </w:rPr>
              <w:t>all related stakeholders</w:t>
            </w:r>
            <w:r w:rsidR="00B04577" w:rsidRPr="00D87E74">
              <w:rPr>
                <w:rFonts w:ascii="Times New Roman" w:hAnsi="Times New Roman" w:cs="Times New Roman"/>
                <w:sz w:val="24"/>
                <w:szCs w:val="24"/>
              </w:rPr>
              <w:t xml:space="preserve"> regarding the development of assistive devices and software, latest technologies available</w:t>
            </w:r>
            <w:r w:rsidR="0053013C" w:rsidRPr="00D87E74">
              <w:rPr>
                <w:rFonts w:ascii="Times New Roman" w:hAnsi="Times New Roman" w:cs="Times New Roman"/>
                <w:sz w:val="24"/>
                <w:szCs w:val="24"/>
              </w:rPr>
              <w:t xml:space="preserve"> including navigational aids,W3C Web Content Accessibility guidelines (WCAG).</w:t>
            </w:r>
          </w:p>
          <w:p w:rsidR="00A80FE0" w:rsidRPr="00D87E74" w:rsidRDefault="00BE6A65" w:rsidP="00D87E74">
            <w:pPr>
              <w:pStyle w:val="ListParagraph"/>
              <w:numPr>
                <w:ilvl w:val="0"/>
                <w:numId w:val="12"/>
              </w:numPr>
              <w:jc w:val="both"/>
              <w:rPr>
                <w:rFonts w:ascii="Times New Roman" w:hAnsi="Times New Roman" w:cs="Times New Roman"/>
                <w:b/>
                <w:sz w:val="24"/>
                <w:szCs w:val="24"/>
              </w:rPr>
            </w:pPr>
            <w:r w:rsidRPr="00D87E74">
              <w:rPr>
                <w:rFonts w:ascii="Times New Roman" w:hAnsi="Times New Roman" w:cs="Times New Roman"/>
                <w:sz w:val="24"/>
                <w:szCs w:val="24"/>
              </w:rPr>
              <w:t>Hold an annual competition for new innovative ideas on the needs of PwDs and grant financial assistance todevelop these ideas (Eg</w:t>
            </w:r>
            <w:r w:rsidR="005A7331">
              <w:rPr>
                <w:rFonts w:ascii="Times New Roman" w:hAnsi="Times New Roman" w:cs="Times New Roman"/>
                <w:sz w:val="24"/>
                <w:szCs w:val="24"/>
              </w:rPr>
              <w:t>. Google glass, Microsoft holo</w:t>
            </w:r>
            <w:r w:rsidRPr="00D87E74">
              <w:rPr>
                <w:rFonts w:ascii="Times New Roman" w:hAnsi="Times New Roman" w:cs="Times New Roman"/>
                <w:sz w:val="24"/>
                <w:szCs w:val="24"/>
              </w:rPr>
              <w:t>lens and Google bionic eye).</w:t>
            </w:r>
          </w:p>
        </w:tc>
      </w:tr>
      <w:tr w:rsidR="00E14D84" w:rsidTr="00D421EC">
        <w:tc>
          <w:tcPr>
            <w:tcW w:w="3865" w:type="dxa"/>
          </w:tcPr>
          <w:p w:rsidR="00E14D84" w:rsidRDefault="00E14D84" w:rsidP="00B4346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Cultural and language barriers</w:t>
            </w:r>
          </w:p>
        </w:tc>
        <w:tc>
          <w:tcPr>
            <w:tcW w:w="5485" w:type="dxa"/>
          </w:tcPr>
          <w:p w:rsidR="00E14D84" w:rsidRPr="00D87E74" w:rsidRDefault="00BB51F4" w:rsidP="00D87E74">
            <w:pPr>
              <w:pStyle w:val="ListParagraph"/>
              <w:numPr>
                <w:ilvl w:val="0"/>
                <w:numId w:val="12"/>
              </w:numPr>
              <w:jc w:val="both"/>
              <w:rPr>
                <w:rFonts w:ascii="Times New Roman" w:hAnsi="Times New Roman" w:cs="Times New Roman"/>
                <w:b/>
                <w:sz w:val="24"/>
                <w:szCs w:val="24"/>
              </w:rPr>
            </w:pPr>
            <w:r w:rsidRPr="00D87E74">
              <w:rPr>
                <w:rFonts w:ascii="Times New Roman" w:hAnsi="Times New Roman" w:cs="Times New Roman"/>
                <w:sz w:val="24"/>
                <w:szCs w:val="24"/>
              </w:rPr>
              <w:t>Develop app</w:t>
            </w:r>
            <w:r w:rsidR="004D01ED" w:rsidRPr="00D87E74">
              <w:rPr>
                <w:rFonts w:ascii="Times New Roman" w:hAnsi="Times New Roman" w:cs="Times New Roman"/>
                <w:sz w:val="24"/>
                <w:szCs w:val="24"/>
              </w:rPr>
              <w:t>lications</w:t>
            </w:r>
            <w:r w:rsidRPr="00D87E74">
              <w:rPr>
                <w:rFonts w:ascii="Times New Roman" w:hAnsi="Times New Roman" w:cs="Times New Roman"/>
                <w:sz w:val="24"/>
                <w:szCs w:val="24"/>
              </w:rPr>
              <w:t xml:space="preserve"> in local language</w:t>
            </w:r>
            <w:r w:rsidR="004D01ED" w:rsidRPr="00D87E74">
              <w:rPr>
                <w:rFonts w:ascii="Times New Roman" w:hAnsi="Times New Roman" w:cs="Times New Roman"/>
                <w:sz w:val="24"/>
                <w:szCs w:val="24"/>
              </w:rPr>
              <w:t xml:space="preserve">s for </w:t>
            </w:r>
            <w:r w:rsidRPr="00D87E74">
              <w:rPr>
                <w:rFonts w:ascii="Times New Roman" w:hAnsi="Times New Roman" w:cs="Times New Roman"/>
                <w:sz w:val="24"/>
                <w:szCs w:val="24"/>
              </w:rPr>
              <w:t>PwDs.</w:t>
            </w:r>
          </w:p>
        </w:tc>
      </w:tr>
      <w:tr w:rsidR="00E14D84" w:rsidTr="00D421EC">
        <w:tc>
          <w:tcPr>
            <w:tcW w:w="3865" w:type="dxa"/>
          </w:tcPr>
          <w:p w:rsidR="00E14D84" w:rsidRDefault="00E14D84" w:rsidP="00B4346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Technical competency</w:t>
            </w:r>
          </w:p>
        </w:tc>
        <w:tc>
          <w:tcPr>
            <w:tcW w:w="5485" w:type="dxa"/>
          </w:tcPr>
          <w:p w:rsidR="006A593E" w:rsidRPr="00D87E74" w:rsidRDefault="006A593E" w:rsidP="00D87E74">
            <w:pPr>
              <w:pStyle w:val="ListParagraph"/>
              <w:numPr>
                <w:ilvl w:val="0"/>
                <w:numId w:val="12"/>
              </w:numPr>
              <w:jc w:val="both"/>
              <w:rPr>
                <w:rFonts w:ascii="Times New Roman" w:hAnsi="Times New Roman" w:cs="Times New Roman"/>
                <w:sz w:val="24"/>
                <w:szCs w:val="24"/>
              </w:rPr>
            </w:pPr>
            <w:r w:rsidRPr="00D87E74">
              <w:rPr>
                <w:rFonts w:ascii="Times New Roman" w:hAnsi="Times New Roman" w:cs="Times New Roman"/>
                <w:sz w:val="24"/>
                <w:szCs w:val="24"/>
              </w:rPr>
              <w:t>Integrate navigational information with assistive devices such as white sticks, wheel chairs and mobile devices.</w:t>
            </w:r>
          </w:p>
          <w:p w:rsidR="00E14D84" w:rsidRPr="008A369F" w:rsidRDefault="008E13CD" w:rsidP="00A55D24">
            <w:pPr>
              <w:pStyle w:val="ListParagraph"/>
              <w:numPr>
                <w:ilvl w:val="0"/>
                <w:numId w:val="12"/>
              </w:numPr>
              <w:jc w:val="both"/>
              <w:rPr>
                <w:rFonts w:ascii="Times New Roman" w:hAnsi="Times New Roman" w:cs="Times New Roman"/>
                <w:b/>
                <w:sz w:val="24"/>
                <w:szCs w:val="24"/>
              </w:rPr>
            </w:pPr>
            <w:r w:rsidRPr="00D87E74">
              <w:rPr>
                <w:rFonts w:ascii="Times New Roman" w:hAnsi="Times New Roman" w:cs="Times New Roman"/>
                <w:sz w:val="24"/>
                <w:szCs w:val="24"/>
              </w:rPr>
              <w:t>Development of ICT applications to assist PwDs with communications issues and enhance creativity.</w:t>
            </w:r>
          </w:p>
        </w:tc>
      </w:tr>
      <w:tr w:rsidR="00E14D84" w:rsidTr="00D421EC">
        <w:tc>
          <w:tcPr>
            <w:tcW w:w="3865" w:type="dxa"/>
          </w:tcPr>
          <w:p w:rsidR="00E14D84" w:rsidRDefault="00142BE8" w:rsidP="00B4346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Financial Assistance</w:t>
            </w:r>
          </w:p>
        </w:tc>
        <w:tc>
          <w:tcPr>
            <w:tcW w:w="5485" w:type="dxa"/>
          </w:tcPr>
          <w:p w:rsidR="00142BE8" w:rsidRPr="00D87E74" w:rsidRDefault="00142BE8" w:rsidP="00D87E74">
            <w:pPr>
              <w:pStyle w:val="ListParagraph"/>
              <w:numPr>
                <w:ilvl w:val="0"/>
                <w:numId w:val="12"/>
              </w:numPr>
              <w:jc w:val="both"/>
              <w:rPr>
                <w:rFonts w:ascii="Times New Roman" w:hAnsi="Times New Roman" w:cs="Times New Roman"/>
                <w:sz w:val="24"/>
                <w:szCs w:val="24"/>
              </w:rPr>
            </w:pPr>
            <w:r w:rsidRPr="00D87E74">
              <w:rPr>
                <w:rFonts w:ascii="Times New Roman" w:hAnsi="Times New Roman" w:cs="Times New Roman"/>
                <w:sz w:val="24"/>
                <w:szCs w:val="24"/>
              </w:rPr>
              <w:t>Provide loans for self-employment opportunities.</w:t>
            </w:r>
          </w:p>
          <w:p w:rsidR="00E14D84" w:rsidRPr="00D87E74" w:rsidRDefault="00843071" w:rsidP="00D87E74">
            <w:pPr>
              <w:pStyle w:val="ListParagraph"/>
              <w:numPr>
                <w:ilvl w:val="0"/>
                <w:numId w:val="12"/>
              </w:numPr>
              <w:jc w:val="both"/>
              <w:rPr>
                <w:rFonts w:ascii="Times New Roman" w:hAnsi="Times New Roman" w:cs="Times New Roman"/>
                <w:b/>
                <w:sz w:val="24"/>
                <w:szCs w:val="24"/>
              </w:rPr>
            </w:pPr>
            <w:r w:rsidRPr="00D87E74">
              <w:rPr>
                <w:rFonts w:ascii="Times New Roman" w:hAnsi="Times New Roman" w:cs="Times New Roman"/>
                <w:sz w:val="24"/>
                <w:szCs w:val="24"/>
              </w:rPr>
              <w:t>Promote special loan scheme for PwDs for educational &amp; professional courses in ICT including business/</w:t>
            </w:r>
            <w:r>
              <w:t xml:space="preserve"> e</w:t>
            </w:r>
            <w:r w:rsidRPr="00D87E74">
              <w:rPr>
                <w:rFonts w:ascii="Times New Roman" w:hAnsi="Times New Roman" w:cs="Times New Roman"/>
                <w:sz w:val="24"/>
                <w:szCs w:val="24"/>
              </w:rPr>
              <w:t xml:space="preserve">ntrepreneurship studies. </w:t>
            </w:r>
          </w:p>
        </w:tc>
      </w:tr>
    </w:tbl>
    <w:p w:rsidR="006B6216" w:rsidRDefault="006B6216" w:rsidP="008A369F">
      <w:pPr>
        <w:spacing w:after="0" w:line="240" w:lineRule="auto"/>
        <w:rPr>
          <w:rFonts w:ascii="Times New Roman" w:hAnsi="Times New Roman" w:cs="Times New Roman"/>
          <w:b/>
          <w:sz w:val="26"/>
          <w:szCs w:val="26"/>
        </w:rPr>
      </w:pPr>
    </w:p>
    <w:p w:rsidR="00D409F8" w:rsidRDefault="00D409F8" w:rsidP="008A369F">
      <w:pPr>
        <w:spacing w:after="0" w:line="240" w:lineRule="auto"/>
        <w:rPr>
          <w:rFonts w:ascii="Times New Roman" w:hAnsi="Times New Roman" w:cs="Times New Roman"/>
          <w:b/>
          <w:sz w:val="26"/>
          <w:szCs w:val="26"/>
        </w:rPr>
      </w:pPr>
    </w:p>
    <w:p w:rsidR="008D58C3" w:rsidRPr="00434BED" w:rsidRDefault="00501185" w:rsidP="00B43463">
      <w:pPr>
        <w:pStyle w:val="ListParagraph"/>
        <w:numPr>
          <w:ilvl w:val="0"/>
          <w:numId w:val="1"/>
        </w:numPr>
        <w:spacing w:after="0" w:line="240" w:lineRule="auto"/>
        <w:rPr>
          <w:rFonts w:ascii="Times New Roman" w:hAnsi="Times New Roman" w:cs="Times New Roman"/>
          <w:b/>
          <w:color w:val="0000FF"/>
          <w:sz w:val="26"/>
          <w:szCs w:val="26"/>
        </w:rPr>
      </w:pPr>
      <w:r w:rsidRPr="00434BED">
        <w:rPr>
          <w:rFonts w:ascii="Times New Roman" w:hAnsi="Times New Roman" w:cs="Times New Roman"/>
          <w:b/>
          <w:color w:val="0000FF"/>
          <w:sz w:val="26"/>
          <w:szCs w:val="26"/>
        </w:rPr>
        <w:t>What is the role of the G</w:t>
      </w:r>
      <w:r w:rsidR="008D58C3" w:rsidRPr="00434BED">
        <w:rPr>
          <w:rFonts w:ascii="Times New Roman" w:hAnsi="Times New Roman" w:cs="Times New Roman"/>
          <w:b/>
          <w:color w:val="0000FF"/>
          <w:sz w:val="26"/>
          <w:szCs w:val="26"/>
        </w:rPr>
        <w:t>overnments in addr</w:t>
      </w:r>
      <w:r w:rsidR="004E51B5" w:rsidRPr="00434BED">
        <w:rPr>
          <w:rFonts w:ascii="Times New Roman" w:hAnsi="Times New Roman" w:cs="Times New Roman"/>
          <w:b/>
          <w:color w:val="0000FF"/>
          <w:sz w:val="26"/>
          <w:szCs w:val="26"/>
        </w:rPr>
        <w:t>essing the challenges and gaps?</w:t>
      </w:r>
    </w:p>
    <w:p w:rsidR="008D58C3" w:rsidRPr="00874A1B" w:rsidRDefault="008D58C3" w:rsidP="008D58C3">
      <w:pPr>
        <w:spacing w:after="0" w:line="240" w:lineRule="auto"/>
        <w:rPr>
          <w:rFonts w:ascii="Times New Roman" w:hAnsi="Times New Roman" w:cs="Times New Roman"/>
          <w:b/>
          <w:sz w:val="24"/>
          <w:szCs w:val="24"/>
        </w:rPr>
      </w:pPr>
    </w:p>
    <w:p w:rsidR="00E32055" w:rsidRDefault="00E32055" w:rsidP="00874A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issues and gaps identified above </w:t>
      </w:r>
      <w:r w:rsidR="00A55D24">
        <w:rPr>
          <w:rFonts w:ascii="Times New Roman" w:hAnsi="Times New Roman" w:cs="Times New Roman"/>
          <w:sz w:val="24"/>
          <w:szCs w:val="24"/>
        </w:rPr>
        <w:t>have to be addressed and the G</w:t>
      </w:r>
      <w:r>
        <w:rPr>
          <w:rFonts w:ascii="Times New Roman" w:hAnsi="Times New Roman" w:cs="Times New Roman"/>
          <w:sz w:val="24"/>
          <w:szCs w:val="24"/>
        </w:rPr>
        <w:t xml:space="preserve">overnment should </w:t>
      </w:r>
      <w:r w:rsidR="00A55D24">
        <w:rPr>
          <w:rFonts w:ascii="Times New Roman" w:hAnsi="Times New Roman" w:cs="Times New Roman"/>
          <w:sz w:val="24"/>
          <w:szCs w:val="24"/>
        </w:rPr>
        <w:t>facilitate</w:t>
      </w:r>
      <w:r>
        <w:rPr>
          <w:rFonts w:ascii="Times New Roman" w:hAnsi="Times New Roman" w:cs="Times New Roman"/>
          <w:sz w:val="24"/>
          <w:szCs w:val="24"/>
        </w:rPr>
        <w:t xml:space="preserve"> this process.</w:t>
      </w:r>
    </w:p>
    <w:p w:rsidR="00F24500" w:rsidRDefault="00F24500" w:rsidP="00874A1B">
      <w:pPr>
        <w:spacing w:after="0" w:line="360" w:lineRule="auto"/>
        <w:jc w:val="both"/>
        <w:rPr>
          <w:rFonts w:ascii="Times New Roman" w:hAnsi="Times New Roman" w:cs="Times New Roman"/>
          <w:sz w:val="24"/>
          <w:szCs w:val="24"/>
        </w:rPr>
      </w:pPr>
    </w:p>
    <w:p w:rsidR="005A7331" w:rsidRDefault="005A7331" w:rsidP="00874A1B">
      <w:pPr>
        <w:spacing w:after="0" w:line="360" w:lineRule="auto"/>
        <w:jc w:val="both"/>
        <w:rPr>
          <w:rFonts w:ascii="Times New Roman" w:hAnsi="Times New Roman" w:cs="Times New Roman"/>
          <w:sz w:val="24"/>
          <w:szCs w:val="24"/>
        </w:rPr>
      </w:pPr>
    </w:p>
    <w:p w:rsidR="005A7331" w:rsidRDefault="005A7331" w:rsidP="00874A1B">
      <w:pPr>
        <w:spacing w:after="0" w:line="360" w:lineRule="auto"/>
        <w:jc w:val="both"/>
        <w:rPr>
          <w:rFonts w:ascii="Times New Roman" w:hAnsi="Times New Roman" w:cs="Times New Roman"/>
          <w:sz w:val="24"/>
          <w:szCs w:val="24"/>
        </w:rPr>
      </w:pPr>
    </w:p>
    <w:p w:rsidR="005A7331" w:rsidRDefault="005A7331" w:rsidP="00874A1B">
      <w:pPr>
        <w:spacing w:after="0" w:line="360" w:lineRule="auto"/>
        <w:jc w:val="both"/>
        <w:rPr>
          <w:rFonts w:ascii="Times New Roman" w:hAnsi="Times New Roman" w:cs="Times New Roman"/>
          <w:sz w:val="24"/>
          <w:szCs w:val="24"/>
        </w:rPr>
      </w:pPr>
    </w:p>
    <w:p w:rsidR="005A7331" w:rsidRDefault="005A7331" w:rsidP="00874A1B">
      <w:pPr>
        <w:spacing w:after="0" w:line="360" w:lineRule="auto"/>
        <w:jc w:val="both"/>
        <w:rPr>
          <w:rFonts w:ascii="Times New Roman" w:hAnsi="Times New Roman" w:cs="Times New Roman"/>
          <w:sz w:val="24"/>
          <w:szCs w:val="24"/>
        </w:rPr>
      </w:pPr>
    </w:p>
    <w:p w:rsidR="005A7331" w:rsidRDefault="005A7331" w:rsidP="00874A1B">
      <w:pPr>
        <w:spacing w:after="0" w:line="360" w:lineRule="auto"/>
        <w:jc w:val="both"/>
        <w:rPr>
          <w:rFonts w:ascii="Times New Roman" w:hAnsi="Times New Roman" w:cs="Times New Roman"/>
          <w:sz w:val="24"/>
          <w:szCs w:val="24"/>
        </w:rPr>
      </w:pPr>
    </w:p>
    <w:p w:rsidR="005A7331" w:rsidRDefault="005A7331" w:rsidP="00874A1B">
      <w:pPr>
        <w:spacing w:after="0" w:line="360" w:lineRule="auto"/>
        <w:jc w:val="both"/>
        <w:rPr>
          <w:rFonts w:ascii="Times New Roman" w:hAnsi="Times New Roman" w:cs="Times New Roman"/>
          <w:sz w:val="24"/>
          <w:szCs w:val="24"/>
        </w:rPr>
      </w:pPr>
    </w:p>
    <w:p w:rsidR="005A7331" w:rsidRDefault="005A7331" w:rsidP="00874A1B">
      <w:pPr>
        <w:spacing w:after="0" w:line="360" w:lineRule="auto"/>
        <w:jc w:val="both"/>
        <w:rPr>
          <w:rFonts w:ascii="Times New Roman" w:hAnsi="Times New Roman" w:cs="Times New Roman"/>
          <w:sz w:val="24"/>
          <w:szCs w:val="24"/>
        </w:rPr>
      </w:pPr>
    </w:p>
    <w:p w:rsidR="005A7331" w:rsidRDefault="005A7331" w:rsidP="00874A1B">
      <w:pPr>
        <w:spacing w:after="0" w:line="360" w:lineRule="auto"/>
        <w:jc w:val="both"/>
        <w:rPr>
          <w:rFonts w:ascii="Times New Roman" w:hAnsi="Times New Roman" w:cs="Times New Roman"/>
          <w:sz w:val="24"/>
          <w:szCs w:val="24"/>
        </w:rPr>
      </w:pPr>
    </w:p>
    <w:p w:rsidR="005A7331" w:rsidRDefault="005A7331" w:rsidP="00874A1B">
      <w:pPr>
        <w:spacing w:after="0" w:line="360" w:lineRule="auto"/>
        <w:jc w:val="both"/>
        <w:rPr>
          <w:rFonts w:ascii="Times New Roman" w:hAnsi="Times New Roman" w:cs="Times New Roman"/>
          <w:sz w:val="24"/>
          <w:szCs w:val="24"/>
        </w:rPr>
      </w:pPr>
    </w:p>
    <w:p w:rsidR="005A7331" w:rsidRDefault="005A7331" w:rsidP="00874A1B">
      <w:pPr>
        <w:spacing w:after="0" w:line="360" w:lineRule="auto"/>
        <w:jc w:val="both"/>
        <w:rPr>
          <w:rFonts w:ascii="Times New Roman" w:hAnsi="Times New Roman" w:cs="Times New Roman"/>
          <w:sz w:val="24"/>
          <w:szCs w:val="24"/>
        </w:rPr>
      </w:pPr>
    </w:p>
    <w:p w:rsidR="004E51B5" w:rsidRDefault="004E51B5" w:rsidP="00D409F8">
      <w:pPr>
        <w:pStyle w:val="ListParagraph"/>
        <w:numPr>
          <w:ilvl w:val="0"/>
          <w:numId w:val="1"/>
        </w:numPr>
        <w:spacing w:after="0" w:line="360" w:lineRule="auto"/>
        <w:jc w:val="both"/>
        <w:rPr>
          <w:rFonts w:ascii="Times New Roman" w:hAnsi="Times New Roman" w:cs="Times New Roman"/>
          <w:b/>
          <w:bCs/>
          <w:sz w:val="24"/>
          <w:szCs w:val="24"/>
        </w:rPr>
      </w:pPr>
      <w:r w:rsidRPr="00D409F8">
        <w:rPr>
          <w:rFonts w:ascii="Times New Roman" w:hAnsi="Times New Roman" w:cs="Times New Roman"/>
          <w:b/>
          <w:bCs/>
          <w:sz w:val="24"/>
          <w:szCs w:val="24"/>
        </w:rPr>
        <w:lastRenderedPageBreak/>
        <w:t>Contact Details</w:t>
      </w:r>
    </w:p>
    <w:p w:rsidR="004E51B5" w:rsidRPr="00E32055" w:rsidRDefault="008B5AE1" w:rsidP="00E32055">
      <w:pPr>
        <w:spacing w:after="0" w:line="360" w:lineRule="auto"/>
        <w:jc w:val="both"/>
        <w:rPr>
          <w:rFonts w:ascii="Times New Roman" w:hAnsi="Times New Roman" w:cs="Times New Roman"/>
          <w:b/>
          <w:bCs/>
          <w:sz w:val="24"/>
          <w:szCs w:val="24"/>
        </w:rPr>
      </w:pPr>
      <w:r w:rsidRPr="00E32055">
        <w:rPr>
          <w:rFonts w:ascii="Times New Roman" w:hAnsi="Times New Roman" w:cs="Times New Roman"/>
          <w:b/>
          <w:bCs/>
          <w:sz w:val="24"/>
          <w:szCs w:val="24"/>
        </w:rPr>
        <w:t>Organization</w:t>
      </w:r>
      <w:r w:rsidR="009A645A">
        <w:rPr>
          <w:rFonts w:ascii="Times New Roman" w:hAnsi="Times New Roman" w:cs="Times New Roman"/>
          <w:b/>
          <w:bCs/>
          <w:sz w:val="24"/>
          <w:szCs w:val="24"/>
        </w:rPr>
        <w:tab/>
      </w:r>
      <w:r w:rsidR="009A645A">
        <w:rPr>
          <w:rFonts w:ascii="Times New Roman" w:hAnsi="Times New Roman" w:cs="Times New Roman"/>
          <w:b/>
          <w:bCs/>
          <w:sz w:val="24"/>
          <w:szCs w:val="24"/>
        </w:rPr>
        <w:tab/>
        <w:t xml:space="preserve">: </w:t>
      </w:r>
      <w:r w:rsidRPr="00E32055">
        <w:rPr>
          <w:rFonts w:ascii="Times New Roman" w:hAnsi="Times New Roman" w:cs="Times New Roman"/>
          <w:b/>
          <w:bCs/>
          <w:sz w:val="24"/>
          <w:szCs w:val="24"/>
        </w:rPr>
        <w:t xml:space="preserve">Telecommunications Regulatory Commission of Sri Lanka </w:t>
      </w:r>
    </w:p>
    <w:p w:rsidR="008B5AE1" w:rsidRPr="00E32055" w:rsidRDefault="00685FD6" w:rsidP="00E3205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First/Last Name</w:t>
      </w:r>
      <w:r w:rsidR="009A645A">
        <w:rPr>
          <w:rFonts w:ascii="Times New Roman" w:hAnsi="Times New Roman" w:cs="Times New Roman"/>
          <w:b/>
          <w:bCs/>
          <w:sz w:val="24"/>
          <w:szCs w:val="24"/>
        </w:rPr>
        <w:tab/>
      </w:r>
      <w:r>
        <w:rPr>
          <w:rFonts w:ascii="Times New Roman" w:hAnsi="Times New Roman" w:cs="Times New Roman"/>
          <w:b/>
          <w:bCs/>
          <w:sz w:val="24"/>
          <w:szCs w:val="24"/>
        </w:rPr>
        <w:t xml:space="preserve">: </w:t>
      </w:r>
      <w:r w:rsidR="008B5AE1" w:rsidRPr="00E32055">
        <w:rPr>
          <w:rFonts w:ascii="Times New Roman" w:hAnsi="Times New Roman" w:cs="Times New Roman"/>
          <w:b/>
          <w:bCs/>
          <w:sz w:val="24"/>
          <w:szCs w:val="24"/>
        </w:rPr>
        <w:t>Mohan Jayasekera</w:t>
      </w:r>
    </w:p>
    <w:p w:rsidR="005A7331" w:rsidRDefault="008B5AE1" w:rsidP="003A48FD">
      <w:pPr>
        <w:spacing w:after="0" w:line="360" w:lineRule="auto"/>
        <w:ind w:left="2160" w:right="-540" w:hanging="2160"/>
        <w:rPr>
          <w:rFonts w:ascii="Times New Roman" w:hAnsi="Times New Roman" w:cs="Times New Roman"/>
          <w:b/>
          <w:bCs/>
          <w:sz w:val="24"/>
          <w:szCs w:val="24"/>
        </w:rPr>
      </w:pPr>
      <w:r w:rsidRPr="00E32055">
        <w:rPr>
          <w:rFonts w:ascii="Times New Roman" w:hAnsi="Times New Roman" w:cs="Times New Roman"/>
          <w:b/>
          <w:bCs/>
          <w:sz w:val="24"/>
          <w:szCs w:val="24"/>
        </w:rPr>
        <w:t>Title</w:t>
      </w:r>
      <w:r w:rsidR="004A23F0">
        <w:rPr>
          <w:rFonts w:ascii="Times New Roman" w:hAnsi="Times New Roman" w:cs="Times New Roman"/>
          <w:b/>
          <w:bCs/>
          <w:sz w:val="24"/>
          <w:szCs w:val="24"/>
        </w:rPr>
        <w:tab/>
      </w:r>
      <w:r w:rsidR="00434BED">
        <w:rPr>
          <w:rFonts w:ascii="Times New Roman" w:hAnsi="Times New Roman" w:cs="Times New Roman"/>
          <w:b/>
          <w:bCs/>
          <w:sz w:val="24"/>
          <w:szCs w:val="24"/>
        </w:rPr>
        <w:t>:</w:t>
      </w:r>
      <w:r w:rsidR="00434BED" w:rsidRPr="00E32055">
        <w:rPr>
          <w:rFonts w:ascii="Times New Roman" w:hAnsi="Times New Roman" w:cs="Times New Roman"/>
          <w:b/>
          <w:bCs/>
          <w:sz w:val="24"/>
          <w:szCs w:val="24"/>
        </w:rPr>
        <w:t xml:space="preserve"> Director</w:t>
      </w:r>
      <w:r w:rsidRPr="00E32055">
        <w:rPr>
          <w:rFonts w:ascii="Times New Roman" w:hAnsi="Times New Roman" w:cs="Times New Roman"/>
          <w:b/>
          <w:bCs/>
          <w:sz w:val="24"/>
          <w:szCs w:val="24"/>
        </w:rPr>
        <w:t xml:space="preserve"> (Policy, International Relations &amp;</w:t>
      </w:r>
      <w:r w:rsidR="005A7331">
        <w:rPr>
          <w:rFonts w:ascii="Times New Roman" w:hAnsi="Times New Roman" w:cs="Times New Roman"/>
          <w:b/>
          <w:bCs/>
          <w:sz w:val="24"/>
          <w:szCs w:val="24"/>
        </w:rPr>
        <w:t xml:space="preserve"> </w:t>
      </w:r>
      <w:r w:rsidRPr="00E32055">
        <w:rPr>
          <w:rFonts w:ascii="Times New Roman" w:hAnsi="Times New Roman" w:cs="Times New Roman"/>
          <w:b/>
          <w:bCs/>
          <w:sz w:val="24"/>
          <w:szCs w:val="24"/>
        </w:rPr>
        <w:t>Licence</w:t>
      </w:r>
      <w:r w:rsidR="005A7331">
        <w:rPr>
          <w:rFonts w:ascii="Times New Roman" w:hAnsi="Times New Roman" w:cs="Times New Roman"/>
          <w:b/>
          <w:bCs/>
          <w:sz w:val="24"/>
          <w:szCs w:val="24"/>
        </w:rPr>
        <w:t xml:space="preserve"> </w:t>
      </w:r>
      <w:r w:rsidRPr="00E32055">
        <w:rPr>
          <w:rFonts w:ascii="Times New Roman" w:hAnsi="Times New Roman" w:cs="Times New Roman"/>
          <w:b/>
          <w:bCs/>
          <w:sz w:val="24"/>
          <w:szCs w:val="24"/>
        </w:rPr>
        <w:t xml:space="preserve">Administration) </w:t>
      </w:r>
    </w:p>
    <w:p w:rsidR="008B5AE1" w:rsidRDefault="004A23F0" w:rsidP="005A7331">
      <w:pPr>
        <w:spacing w:after="0" w:line="360" w:lineRule="auto"/>
        <w:ind w:left="2160" w:right="-540" w:firstLine="90"/>
        <w:rPr>
          <w:rFonts w:ascii="Times New Roman" w:hAnsi="Times New Roman" w:cs="Times New Roman"/>
          <w:b/>
          <w:bCs/>
          <w:sz w:val="24"/>
          <w:szCs w:val="24"/>
        </w:rPr>
      </w:pPr>
      <w:r>
        <w:rPr>
          <w:rFonts w:ascii="Times New Roman" w:hAnsi="Times New Roman" w:cs="Times New Roman"/>
          <w:b/>
          <w:bCs/>
          <w:sz w:val="24"/>
          <w:szCs w:val="24"/>
        </w:rPr>
        <w:t>Focal Point for</w:t>
      </w:r>
      <w:r w:rsidR="008B5AE1" w:rsidRPr="00E32055">
        <w:rPr>
          <w:rFonts w:ascii="Times New Roman" w:hAnsi="Times New Roman" w:cs="Times New Roman"/>
          <w:b/>
          <w:bCs/>
          <w:sz w:val="24"/>
          <w:szCs w:val="24"/>
        </w:rPr>
        <w:t xml:space="preserve"> ITU</w:t>
      </w:r>
    </w:p>
    <w:p w:rsidR="008B5AE1" w:rsidRPr="00E32055" w:rsidRDefault="004A23F0" w:rsidP="004A23F0">
      <w:pPr>
        <w:spacing w:after="0" w:line="360" w:lineRule="auto"/>
        <w:ind w:left="2250" w:right="-540" w:hanging="2250"/>
        <w:rPr>
          <w:rFonts w:ascii="Times New Roman" w:hAnsi="Times New Roman" w:cs="Times New Roman"/>
          <w:b/>
          <w:bCs/>
          <w:sz w:val="24"/>
          <w:szCs w:val="24"/>
        </w:rPr>
      </w:pPr>
      <w:r>
        <w:rPr>
          <w:rFonts w:ascii="Times New Roman" w:hAnsi="Times New Roman" w:cs="Times New Roman"/>
          <w:b/>
          <w:bCs/>
          <w:sz w:val="24"/>
          <w:szCs w:val="24"/>
        </w:rPr>
        <w:t xml:space="preserve">Contact </w:t>
      </w:r>
      <w:r w:rsidR="00374D5D">
        <w:rPr>
          <w:rFonts w:ascii="Times New Roman" w:hAnsi="Times New Roman" w:cs="Times New Roman"/>
          <w:b/>
          <w:bCs/>
          <w:sz w:val="24"/>
          <w:szCs w:val="24"/>
        </w:rPr>
        <w:t>Information:</w:t>
      </w:r>
      <w:r w:rsidR="005A7331">
        <w:rPr>
          <w:rFonts w:ascii="Times New Roman" w:hAnsi="Times New Roman" w:cs="Times New Roman"/>
          <w:b/>
          <w:bCs/>
          <w:sz w:val="24"/>
          <w:szCs w:val="24"/>
        </w:rPr>
        <w:t xml:space="preserve"> </w:t>
      </w:r>
      <w:hyperlink r:id="rId8" w:history="1">
        <w:r w:rsidR="008B5AE1" w:rsidRPr="00E32055">
          <w:rPr>
            <w:rStyle w:val="Hyperlink"/>
            <w:rFonts w:ascii="Times New Roman" w:hAnsi="Times New Roman" w:cs="Times New Roman"/>
            <w:b/>
            <w:bCs/>
            <w:sz w:val="24"/>
            <w:szCs w:val="24"/>
          </w:rPr>
          <w:t>mohan@trc.gov.lk</w:t>
        </w:r>
      </w:hyperlink>
      <w:r w:rsidR="008B5AE1" w:rsidRPr="00E32055">
        <w:rPr>
          <w:rFonts w:ascii="Times New Roman" w:hAnsi="Times New Roman" w:cs="Times New Roman"/>
          <w:b/>
          <w:bCs/>
          <w:sz w:val="24"/>
          <w:szCs w:val="24"/>
        </w:rPr>
        <w:t>,</w:t>
      </w:r>
      <w:r>
        <w:rPr>
          <w:rFonts w:ascii="Times New Roman" w:hAnsi="Times New Roman" w:cs="Times New Roman"/>
          <w:b/>
          <w:bCs/>
          <w:sz w:val="24"/>
          <w:szCs w:val="24"/>
        </w:rPr>
        <w:t xml:space="preserve"> T.P:+</w:t>
      </w:r>
      <w:r w:rsidR="008B5AE1" w:rsidRPr="00E32055">
        <w:rPr>
          <w:rFonts w:ascii="Times New Roman" w:hAnsi="Times New Roman" w:cs="Times New Roman"/>
          <w:b/>
          <w:bCs/>
          <w:sz w:val="24"/>
          <w:szCs w:val="24"/>
        </w:rPr>
        <w:t>94 11 2676206</w:t>
      </w:r>
      <w:r w:rsidR="00685FD6" w:rsidRPr="00E32055">
        <w:rPr>
          <w:rFonts w:ascii="Times New Roman" w:hAnsi="Times New Roman" w:cs="Times New Roman"/>
          <w:b/>
          <w:bCs/>
          <w:sz w:val="24"/>
          <w:szCs w:val="24"/>
        </w:rPr>
        <w:t>, Fax</w:t>
      </w:r>
      <w:r w:rsidR="008B5AE1" w:rsidRPr="00E32055">
        <w:rPr>
          <w:rFonts w:ascii="Times New Roman" w:hAnsi="Times New Roman" w:cs="Times New Roman"/>
          <w:b/>
          <w:bCs/>
          <w:sz w:val="24"/>
          <w:szCs w:val="24"/>
        </w:rPr>
        <w:t xml:space="preserve">: </w:t>
      </w:r>
      <w:r>
        <w:rPr>
          <w:rFonts w:ascii="Times New Roman" w:hAnsi="Times New Roman" w:cs="Times New Roman"/>
          <w:b/>
          <w:bCs/>
          <w:sz w:val="24"/>
          <w:szCs w:val="24"/>
        </w:rPr>
        <w:t>+</w:t>
      </w:r>
      <w:r w:rsidR="008B5AE1" w:rsidRPr="00E32055">
        <w:rPr>
          <w:rFonts w:ascii="Times New Roman" w:hAnsi="Times New Roman" w:cs="Times New Roman"/>
          <w:b/>
          <w:bCs/>
          <w:sz w:val="24"/>
          <w:szCs w:val="24"/>
        </w:rPr>
        <w:t>94 11 268</w:t>
      </w:r>
      <w:r w:rsidR="00060A86">
        <w:rPr>
          <w:rFonts w:ascii="Times New Roman" w:hAnsi="Times New Roman" w:cs="Times New Roman"/>
          <w:b/>
          <w:bCs/>
          <w:sz w:val="24"/>
          <w:szCs w:val="24"/>
        </w:rPr>
        <w:t>5832</w:t>
      </w:r>
    </w:p>
    <w:p w:rsidR="008B5AE1" w:rsidRPr="00E32055" w:rsidRDefault="008B5AE1" w:rsidP="00E32055">
      <w:pPr>
        <w:spacing w:after="0" w:line="360" w:lineRule="auto"/>
        <w:jc w:val="both"/>
        <w:rPr>
          <w:rFonts w:ascii="Times New Roman" w:hAnsi="Times New Roman" w:cs="Times New Roman"/>
          <w:b/>
          <w:bCs/>
          <w:sz w:val="24"/>
          <w:szCs w:val="24"/>
        </w:rPr>
      </w:pPr>
      <w:r w:rsidRPr="00E32055">
        <w:rPr>
          <w:rFonts w:ascii="Times New Roman" w:hAnsi="Times New Roman" w:cs="Times New Roman"/>
          <w:b/>
          <w:bCs/>
          <w:sz w:val="24"/>
          <w:szCs w:val="24"/>
        </w:rPr>
        <w:t>Country</w:t>
      </w:r>
      <w:r w:rsidR="00374D5D">
        <w:rPr>
          <w:rFonts w:ascii="Times New Roman" w:hAnsi="Times New Roman" w:cs="Times New Roman"/>
          <w:b/>
          <w:bCs/>
          <w:sz w:val="24"/>
          <w:szCs w:val="24"/>
        </w:rPr>
        <w:tab/>
      </w:r>
      <w:r w:rsidR="00374D5D">
        <w:rPr>
          <w:rFonts w:ascii="Times New Roman" w:hAnsi="Times New Roman" w:cs="Times New Roman"/>
          <w:b/>
          <w:bCs/>
          <w:sz w:val="24"/>
          <w:szCs w:val="24"/>
        </w:rPr>
        <w:tab/>
      </w:r>
      <w:bookmarkStart w:id="0" w:name="_GoBack"/>
      <w:bookmarkEnd w:id="0"/>
      <w:r w:rsidR="009A645A">
        <w:rPr>
          <w:rFonts w:ascii="Times New Roman" w:hAnsi="Times New Roman" w:cs="Times New Roman"/>
          <w:b/>
          <w:bCs/>
          <w:sz w:val="24"/>
          <w:szCs w:val="24"/>
        </w:rPr>
        <w:t xml:space="preserve">: </w:t>
      </w:r>
      <w:r w:rsidRPr="00E32055">
        <w:rPr>
          <w:rFonts w:ascii="Times New Roman" w:hAnsi="Times New Roman" w:cs="Times New Roman"/>
          <w:b/>
          <w:bCs/>
          <w:sz w:val="24"/>
          <w:szCs w:val="24"/>
        </w:rPr>
        <w:t xml:space="preserve">Sri Lanka </w:t>
      </w:r>
    </w:p>
    <w:p w:rsidR="004E51B5" w:rsidRDefault="008B5AE1" w:rsidP="00E32055">
      <w:pPr>
        <w:spacing w:after="0" w:line="360" w:lineRule="auto"/>
        <w:jc w:val="both"/>
        <w:rPr>
          <w:rFonts w:ascii="Times New Roman" w:hAnsi="Times New Roman" w:cs="Times New Roman"/>
          <w:b/>
          <w:bCs/>
          <w:sz w:val="24"/>
          <w:szCs w:val="24"/>
        </w:rPr>
      </w:pPr>
      <w:r w:rsidRPr="00E32055">
        <w:rPr>
          <w:rFonts w:ascii="Times New Roman" w:hAnsi="Times New Roman" w:cs="Times New Roman"/>
          <w:b/>
          <w:bCs/>
          <w:sz w:val="24"/>
          <w:szCs w:val="24"/>
        </w:rPr>
        <w:t>Date</w:t>
      </w:r>
      <w:r w:rsidR="009A645A">
        <w:rPr>
          <w:rFonts w:ascii="Times New Roman" w:hAnsi="Times New Roman" w:cs="Times New Roman"/>
          <w:b/>
          <w:bCs/>
          <w:sz w:val="24"/>
          <w:szCs w:val="24"/>
        </w:rPr>
        <w:tab/>
      </w:r>
      <w:r w:rsidR="009A645A">
        <w:rPr>
          <w:rFonts w:ascii="Times New Roman" w:hAnsi="Times New Roman" w:cs="Times New Roman"/>
          <w:b/>
          <w:bCs/>
          <w:sz w:val="24"/>
          <w:szCs w:val="24"/>
        </w:rPr>
        <w:tab/>
      </w:r>
      <w:r w:rsidR="009A645A">
        <w:rPr>
          <w:rFonts w:ascii="Times New Roman" w:hAnsi="Times New Roman" w:cs="Times New Roman"/>
          <w:b/>
          <w:bCs/>
          <w:sz w:val="24"/>
          <w:szCs w:val="24"/>
        </w:rPr>
        <w:tab/>
      </w:r>
      <w:r w:rsidRPr="00E32055">
        <w:rPr>
          <w:rFonts w:ascii="Times New Roman" w:hAnsi="Times New Roman" w:cs="Times New Roman"/>
          <w:b/>
          <w:bCs/>
          <w:sz w:val="24"/>
          <w:szCs w:val="24"/>
        </w:rPr>
        <w:t>:</w:t>
      </w:r>
      <w:r w:rsidR="00D409F8">
        <w:rPr>
          <w:rFonts w:ascii="Times New Roman" w:hAnsi="Times New Roman" w:cs="Times New Roman"/>
          <w:b/>
          <w:bCs/>
          <w:sz w:val="24"/>
          <w:szCs w:val="24"/>
        </w:rPr>
        <w:t>12</w:t>
      </w:r>
      <w:r w:rsidRPr="00E32055">
        <w:rPr>
          <w:rFonts w:ascii="Times New Roman" w:hAnsi="Times New Roman" w:cs="Times New Roman"/>
          <w:b/>
          <w:bCs/>
          <w:sz w:val="24"/>
          <w:szCs w:val="24"/>
          <w:vertAlign w:val="superscript"/>
        </w:rPr>
        <w:t>th</w:t>
      </w:r>
      <w:r w:rsidRPr="00E32055">
        <w:rPr>
          <w:rFonts w:ascii="Times New Roman" w:hAnsi="Times New Roman" w:cs="Times New Roman"/>
          <w:b/>
          <w:bCs/>
          <w:sz w:val="24"/>
          <w:szCs w:val="24"/>
        </w:rPr>
        <w:t xml:space="preserve"> January 2016</w:t>
      </w:r>
    </w:p>
    <w:p w:rsidR="00D409F8" w:rsidRDefault="00D409F8" w:rsidP="00E32055">
      <w:pPr>
        <w:spacing w:after="0" w:line="360" w:lineRule="auto"/>
        <w:jc w:val="both"/>
        <w:rPr>
          <w:rFonts w:ascii="Times New Roman" w:hAnsi="Times New Roman" w:cs="Times New Roman"/>
          <w:b/>
          <w:bCs/>
          <w:sz w:val="24"/>
          <w:szCs w:val="24"/>
        </w:rPr>
      </w:pPr>
    </w:p>
    <w:p w:rsidR="00F24500" w:rsidRDefault="00F24500" w:rsidP="00E32055">
      <w:pPr>
        <w:spacing w:after="0" w:line="360" w:lineRule="auto"/>
        <w:jc w:val="both"/>
        <w:rPr>
          <w:rFonts w:ascii="Times New Roman" w:hAnsi="Times New Roman" w:cs="Times New Roman"/>
          <w:b/>
          <w:bCs/>
          <w:sz w:val="24"/>
          <w:szCs w:val="24"/>
        </w:rPr>
      </w:pPr>
    </w:p>
    <w:p w:rsidR="000D2C01" w:rsidRDefault="00E32055" w:rsidP="00E3205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Notes: </w:t>
      </w:r>
    </w:p>
    <w:p w:rsidR="00060A86" w:rsidRPr="00060A86" w:rsidRDefault="00060A86" w:rsidP="00060A86">
      <w:pPr>
        <w:pStyle w:val="ListParagraph"/>
        <w:numPr>
          <w:ilvl w:val="0"/>
          <w:numId w:val="30"/>
        </w:numPr>
        <w:spacing w:after="0" w:line="360" w:lineRule="auto"/>
        <w:jc w:val="both"/>
        <w:rPr>
          <w:rStyle w:val="Hyperlink"/>
          <w:rFonts w:ascii="Times New Roman" w:hAnsi="Times New Roman" w:cs="Times New Roman"/>
          <w:b/>
          <w:bCs/>
          <w:color w:val="auto"/>
          <w:sz w:val="24"/>
          <w:szCs w:val="24"/>
          <w:u w:val="none"/>
        </w:rPr>
      </w:pPr>
      <w:r>
        <w:rPr>
          <w:rFonts w:ascii="Times New Roman" w:hAnsi="Times New Roman" w:cs="Times New Roman"/>
          <w:sz w:val="24"/>
          <w:szCs w:val="24"/>
        </w:rPr>
        <w:t xml:space="preserve">The </w:t>
      </w:r>
      <w:r w:rsidR="008F2804" w:rsidRPr="00B22F15">
        <w:rPr>
          <w:rFonts w:ascii="Times New Roman" w:hAnsi="Times New Roman" w:cs="Times New Roman"/>
          <w:sz w:val="24"/>
          <w:szCs w:val="24"/>
        </w:rPr>
        <w:t>project “</w:t>
      </w:r>
      <w:r w:rsidRPr="00B22F15">
        <w:rPr>
          <w:rFonts w:ascii="Times New Roman" w:hAnsi="Times New Roman" w:cs="Times New Roman"/>
          <w:sz w:val="24"/>
          <w:szCs w:val="24"/>
        </w:rPr>
        <w:t>e-NABLE</w:t>
      </w:r>
      <w:r w:rsidR="008F2804" w:rsidRPr="00B22F15">
        <w:rPr>
          <w:rFonts w:ascii="Times New Roman" w:hAnsi="Times New Roman" w:cs="Times New Roman"/>
          <w:sz w:val="24"/>
          <w:szCs w:val="24"/>
        </w:rPr>
        <w:t>”</w:t>
      </w:r>
      <w:r w:rsidR="008F2804">
        <w:rPr>
          <w:rFonts w:ascii="Times New Roman" w:hAnsi="Times New Roman" w:cs="Times New Roman"/>
          <w:sz w:val="24"/>
          <w:szCs w:val="24"/>
        </w:rPr>
        <w:t xml:space="preserve"> was</w:t>
      </w:r>
      <w:r>
        <w:rPr>
          <w:rFonts w:ascii="Times New Roman" w:hAnsi="Times New Roman" w:cs="Times New Roman"/>
          <w:sz w:val="24"/>
          <w:szCs w:val="24"/>
        </w:rPr>
        <w:t xml:space="preserve"> started to cater to the ICT needs for PwDs. (Please refer:</w:t>
      </w:r>
      <w:hyperlink r:id="rId9" w:history="1">
        <w:r w:rsidRPr="00DE01D5">
          <w:rPr>
            <w:rStyle w:val="Hyperlink"/>
            <w:rFonts w:ascii="Times New Roman" w:hAnsi="Times New Roman" w:cs="Times New Roman"/>
            <w:sz w:val="24"/>
            <w:szCs w:val="24"/>
          </w:rPr>
          <w:t>http://www.trc.gov.lk/images/pdf/itu_final_report.pdf</w:t>
        </w:r>
      </w:hyperlink>
      <w:r w:rsidRPr="00635F92">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w:t>
      </w:r>
    </w:p>
    <w:p w:rsidR="00060A86" w:rsidRPr="00060A86" w:rsidRDefault="00060A86" w:rsidP="00060A86">
      <w:pPr>
        <w:pStyle w:val="ListParagraph"/>
        <w:numPr>
          <w:ilvl w:val="0"/>
          <w:numId w:val="30"/>
        </w:numPr>
        <w:spacing w:after="0" w:line="360" w:lineRule="auto"/>
        <w:jc w:val="both"/>
        <w:rPr>
          <w:rFonts w:ascii="Times New Roman" w:hAnsi="Times New Roman" w:cs="Times New Roman"/>
          <w:b/>
          <w:bCs/>
          <w:sz w:val="24"/>
          <w:szCs w:val="24"/>
        </w:rPr>
      </w:pPr>
      <w:r w:rsidRPr="00060A86">
        <w:rPr>
          <w:rFonts w:ascii="Times New Roman" w:hAnsi="Times New Roman" w:cs="Times New Roman"/>
          <w:sz w:val="24"/>
          <w:szCs w:val="24"/>
        </w:rPr>
        <w:t xml:space="preserve">TRCSL received ITU assistance for “Connect a School; Connect a Community”project. </w:t>
      </w:r>
    </w:p>
    <w:p w:rsidR="00060A86" w:rsidRDefault="00060A86" w:rsidP="00060A86">
      <w:pPr>
        <w:pStyle w:val="ListParagraph"/>
        <w:numPr>
          <w:ilvl w:val="0"/>
          <w:numId w:val="30"/>
        </w:numPr>
        <w:spacing w:after="0" w:line="360" w:lineRule="auto"/>
        <w:jc w:val="both"/>
        <w:rPr>
          <w:rFonts w:ascii="Times New Roman" w:hAnsi="Times New Roman" w:cs="Times New Roman"/>
          <w:sz w:val="24"/>
          <w:szCs w:val="24"/>
        </w:rPr>
      </w:pPr>
      <w:r w:rsidRPr="00060A86">
        <w:rPr>
          <w:rFonts w:ascii="Times New Roman" w:hAnsi="Times New Roman" w:cs="Times New Roman"/>
          <w:sz w:val="24"/>
          <w:szCs w:val="24"/>
        </w:rPr>
        <w:t>The response to this questionnaire was based on the experiences of the project team and the project literature review over the past five years and consultation with PwD institutions. The project team comprised of Mohan Jayasekara, JagathRatnayake, G.C.S Fernando, W.K.N. Pradeep and Dilan Samarasinghe.</w:t>
      </w:r>
    </w:p>
    <w:p w:rsidR="00060A86" w:rsidRPr="00060A86" w:rsidRDefault="00060A86" w:rsidP="00060A86">
      <w:pPr>
        <w:pStyle w:val="ListParagraph"/>
        <w:numPr>
          <w:ilvl w:val="0"/>
          <w:numId w:val="30"/>
        </w:numPr>
        <w:spacing w:after="0" w:line="360" w:lineRule="auto"/>
        <w:jc w:val="both"/>
        <w:rPr>
          <w:rFonts w:ascii="Times New Roman" w:hAnsi="Times New Roman" w:cs="Times New Roman"/>
          <w:sz w:val="24"/>
          <w:szCs w:val="24"/>
        </w:rPr>
      </w:pPr>
      <w:r w:rsidRPr="00060A86">
        <w:rPr>
          <w:rFonts w:ascii="Times New Roman" w:hAnsi="Times New Roman" w:cs="Times New Roman"/>
          <w:sz w:val="24"/>
          <w:szCs w:val="24"/>
        </w:rPr>
        <w:t>We requested information from related stakeholders to contribute to this online open consultation and they will also provide their views and comments directly to the ITU council working group.</w:t>
      </w:r>
    </w:p>
    <w:p w:rsidR="00060A86" w:rsidRPr="00060A86" w:rsidRDefault="00060A86" w:rsidP="00060A86">
      <w:pPr>
        <w:pStyle w:val="ListParagraph"/>
        <w:spacing w:after="0" w:line="360" w:lineRule="auto"/>
        <w:jc w:val="both"/>
        <w:rPr>
          <w:rFonts w:ascii="Times New Roman" w:hAnsi="Times New Roman" w:cs="Times New Roman"/>
          <w:sz w:val="24"/>
          <w:szCs w:val="24"/>
        </w:rPr>
      </w:pPr>
    </w:p>
    <w:p w:rsidR="00060A86" w:rsidRPr="00060A86" w:rsidRDefault="00060A86" w:rsidP="00060A86">
      <w:pPr>
        <w:pStyle w:val="ListParagraph"/>
        <w:spacing w:after="0" w:line="360" w:lineRule="auto"/>
        <w:jc w:val="both"/>
        <w:rPr>
          <w:rFonts w:ascii="Times New Roman" w:hAnsi="Times New Roman" w:cs="Times New Roman"/>
          <w:b/>
          <w:bCs/>
          <w:sz w:val="24"/>
          <w:szCs w:val="24"/>
        </w:rPr>
      </w:pPr>
    </w:p>
    <w:p w:rsidR="0024703F" w:rsidRDefault="0024703F" w:rsidP="00E32055">
      <w:pPr>
        <w:spacing w:after="0" w:line="360" w:lineRule="auto"/>
        <w:jc w:val="both"/>
        <w:rPr>
          <w:rFonts w:ascii="Times New Roman" w:hAnsi="Times New Roman" w:cs="Times New Roman"/>
          <w:b/>
          <w:bCs/>
          <w:sz w:val="24"/>
          <w:szCs w:val="24"/>
        </w:rPr>
      </w:pPr>
    </w:p>
    <w:p w:rsidR="00E171CD" w:rsidRDefault="00E171CD" w:rsidP="00E171CD">
      <w:pPr>
        <w:spacing w:after="0" w:line="360" w:lineRule="auto"/>
        <w:jc w:val="both"/>
        <w:rPr>
          <w:rFonts w:ascii="Times New Roman" w:hAnsi="Times New Roman" w:cs="Times New Roman"/>
          <w:sz w:val="24"/>
          <w:szCs w:val="24"/>
        </w:rPr>
      </w:pPr>
    </w:p>
    <w:p w:rsidR="00E171CD" w:rsidRDefault="00E171CD" w:rsidP="00E32055">
      <w:pPr>
        <w:spacing w:after="0" w:line="360" w:lineRule="auto"/>
        <w:jc w:val="both"/>
        <w:rPr>
          <w:rFonts w:ascii="Times New Roman" w:hAnsi="Times New Roman" w:cs="Times New Roman"/>
          <w:sz w:val="24"/>
          <w:szCs w:val="24"/>
        </w:rPr>
      </w:pPr>
    </w:p>
    <w:p w:rsidR="00081CD9" w:rsidRDefault="00081CD9" w:rsidP="00E32055">
      <w:pPr>
        <w:spacing w:after="0" w:line="360" w:lineRule="auto"/>
        <w:jc w:val="both"/>
        <w:rPr>
          <w:rFonts w:ascii="Times New Roman" w:hAnsi="Times New Roman" w:cs="Times New Roman"/>
          <w:sz w:val="24"/>
          <w:szCs w:val="24"/>
        </w:rPr>
      </w:pPr>
    </w:p>
    <w:p w:rsidR="00081CD9" w:rsidRPr="00E32055" w:rsidRDefault="00081CD9" w:rsidP="00E32055">
      <w:pPr>
        <w:spacing w:after="0" w:line="360" w:lineRule="auto"/>
        <w:jc w:val="both"/>
        <w:rPr>
          <w:rFonts w:ascii="Times New Roman" w:hAnsi="Times New Roman" w:cs="Times New Roman"/>
          <w:b/>
          <w:bCs/>
          <w:sz w:val="24"/>
          <w:szCs w:val="24"/>
        </w:rPr>
      </w:pPr>
    </w:p>
    <w:p w:rsidR="004E51B5" w:rsidRDefault="004E51B5" w:rsidP="004E51B5">
      <w:pPr>
        <w:pStyle w:val="ListParagraph"/>
        <w:spacing w:after="0" w:line="360" w:lineRule="auto"/>
        <w:jc w:val="both"/>
        <w:rPr>
          <w:rFonts w:ascii="Times New Roman" w:hAnsi="Times New Roman" w:cs="Times New Roman"/>
          <w:bCs/>
          <w:sz w:val="24"/>
          <w:szCs w:val="24"/>
        </w:rPr>
      </w:pPr>
    </w:p>
    <w:p w:rsidR="004E51B5" w:rsidRDefault="004E51B5" w:rsidP="004E51B5">
      <w:pPr>
        <w:pStyle w:val="ListParagraph"/>
        <w:spacing w:after="0" w:line="360" w:lineRule="auto"/>
        <w:jc w:val="both"/>
        <w:rPr>
          <w:rFonts w:ascii="Times New Roman" w:hAnsi="Times New Roman" w:cs="Times New Roman"/>
          <w:bCs/>
          <w:sz w:val="24"/>
          <w:szCs w:val="24"/>
        </w:rPr>
      </w:pPr>
    </w:p>
    <w:p w:rsidR="004E51B5" w:rsidRDefault="004E51B5" w:rsidP="004E51B5">
      <w:pPr>
        <w:pStyle w:val="ListParagraph"/>
        <w:spacing w:after="0" w:line="360" w:lineRule="auto"/>
        <w:jc w:val="both"/>
        <w:rPr>
          <w:rFonts w:ascii="Times New Roman" w:hAnsi="Times New Roman" w:cs="Times New Roman"/>
          <w:bCs/>
          <w:sz w:val="24"/>
          <w:szCs w:val="24"/>
        </w:rPr>
      </w:pPr>
    </w:p>
    <w:p w:rsidR="004E51B5" w:rsidRDefault="004E51B5" w:rsidP="004E51B5">
      <w:pPr>
        <w:pStyle w:val="ListParagraph"/>
        <w:spacing w:after="0" w:line="360" w:lineRule="auto"/>
        <w:jc w:val="both"/>
        <w:rPr>
          <w:rFonts w:ascii="Times New Roman" w:hAnsi="Times New Roman" w:cs="Times New Roman"/>
          <w:bCs/>
          <w:sz w:val="24"/>
          <w:szCs w:val="24"/>
        </w:rPr>
      </w:pPr>
    </w:p>
    <w:p w:rsidR="004E51B5" w:rsidRDefault="004E51B5" w:rsidP="004E51B5">
      <w:pPr>
        <w:pStyle w:val="ListParagraph"/>
        <w:spacing w:after="0" w:line="360" w:lineRule="auto"/>
        <w:jc w:val="both"/>
        <w:rPr>
          <w:rFonts w:ascii="Times New Roman" w:hAnsi="Times New Roman" w:cs="Times New Roman"/>
          <w:bCs/>
          <w:sz w:val="24"/>
          <w:szCs w:val="24"/>
        </w:rPr>
      </w:pPr>
    </w:p>
    <w:p w:rsidR="004E51B5" w:rsidRDefault="004E51B5" w:rsidP="004E51B5">
      <w:pPr>
        <w:pStyle w:val="ListParagraph"/>
        <w:spacing w:after="0" w:line="360" w:lineRule="auto"/>
        <w:jc w:val="both"/>
        <w:rPr>
          <w:rFonts w:ascii="Times New Roman" w:hAnsi="Times New Roman" w:cs="Times New Roman"/>
          <w:bCs/>
          <w:sz w:val="24"/>
          <w:szCs w:val="24"/>
        </w:rPr>
      </w:pPr>
    </w:p>
    <w:p w:rsidR="004E51B5" w:rsidRDefault="004E51B5" w:rsidP="004E51B5">
      <w:pPr>
        <w:pStyle w:val="ListParagraph"/>
        <w:spacing w:after="0" w:line="360" w:lineRule="auto"/>
        <w:jc w:val="both"/>
        <w:rPr>
          <w:rFonts w:ascii="Times New Roman" w:hAnsi="Times New Roman" w:cs="Times New Roman"/>
          <w:bCs/>
          <w:sz w:val="24"/>
          <w:szCs w:val="24"/>
        </w:rPr>
      </w:pPr>
    </w:p>
    <w:p w:rsidR="004E51B5" w:rsidRDefault="004E51B5" w:rsidP="004E51B5">
      <w:pPr>
        <w:pStyle w:val="ListParagraph"/>
        <w:spacing w:after="0" w:line="360" w:lineRule="auto"/>
        <w:jc w:val="both"/>
        <w:rPr>
          <w:rFonts w:ascii="Times New Roman" w:hAnsi="Times New Roman" w:cs="Times New Roman"/>
          <w:bCs/>
          <w:sz w:val="24"/>
          <w:szCs w:val="24"/>
        </w:rPr>
      </w:pPr>
    </w:p>
    <w:p w:rsidR="004E51B5" w:rsidRDefault="004E51B5" w:rsidP="004E51B5">
      <w:pPr>
        <w:pStyle w:val="ListParagraph"/>
        <w:spacing w:after="0" w:line="360" w:lineRule="auto"/>
        <w:jc w:val="both"/>
        <w:rPr>
          <w:rFonts w:ascii="Times New Roman" w:hAnsi="Times New Roman" w:cs="Times New Roman"/>
          <w:bCs/>
          <w:sz w:val="24"/>
          <w:szCs w:val="24"/>
        </w:rPr>
      </w:pPr>
    </w:p>
    <w:p w:rsidR="004E51B5" w:rsidRDefault="004E51B5" w:rsidP="004E51B5">
      <w:pPr>
        <w:pStyle w:val="ListParagraph"/>
        <w:spacing w:after="0" w:line="360" w:lineRule="auto"/>
        <w:jc w:val="both"/>
        <w:rPr>
          <w:rFonts w:ascii="Times New Roman" w:hAnsi="Times New Roman" w:cs="Times New Roman"/>
          <w:bCs/>
          <w:sz w:val="24"/>
          <w:szCs w:val="24"/>
        </w:rPr>
      </w:pPr>
    </w:p>
    <w:p w:rsidR="004E51B5" w:rsidRPr="00717D58" w:rsidRDefault="004E51B5" w:rsidP="00717D58">
      <w:pPr>
        <w:spacing w:after="0" w:line="360" w:lineRule="auto"/>
        <w:jc w:val="both"/>
        <w:rPr>
          <w:rFonts w:ascii="Times New Roman" w:hAnsi="Times New Roman" w:cs="Times New Roman"/>
          <w:bCs/>
          <w:sz w:val="24"/>
          <w:szCs w:val="24"/>
        </w:rPr>
      </w:pPr>
    </w:p>
    <w:sectPr w:rsidR="004E51B5" w:rsidRPr="00717D58" w:rsidSect="00CE594D">
      <w:headerReference w:type="default" r:id="rId10"/>
      <w:footerReference w:type="default" r:id="rId11"/>
      <w:pgSz w:w="12240" w:h="15840"/>
      <w:pgMar w:top="1260" w:right="1440" w:bottom="270" w:left="1440" w:header="720" w:footer="3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105" w:rsidRDefault="00B73105" w:rsidP="00B073ED">
      <w:pPr>
        <w:spacing w:after="0" w:line="240" w:lineRule="auto"/>
      </w:pPr>
      <w:r>
        <w:separator/>
      </w:r>
    </w:p>
  </w:endnote>
  <w:endnote w:type="continuationSeparator" w:id="1">
    <w:p w:rsidR="00B73105" w:rsidRDefault="00B73105" w:rsidP="00B07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panose1 w:val="02020603050405030304"/>
    <w:charset w:val="00"/>
    <w:family w:val="roman"/>
    <w:pitch w:val="variable"/>
    <w:sig w:usb0="00000003" w:usb1="00000000" w:usb2="00000200" w:usb3="00000000" w:csb0="00000001" w:csb1="00000000"/>
  </w:font>
  <w:font w:name="Segoe UI">
    <w:panose1 w:val="020B0502040204020203"/>
    <w:charset w:val="00"/>
    <w:family w:val="swiss"/>
    <w:pitch w:val="variable"/>
    <w:sig w:usb0="E00022FF" w:usb1="C000205B" w:usb2="00000009" w:usb3="00000000" w:csb0="000001DF" w:csb1="00000000"/>
  </w:font>
  <w:font w:name="Calibri Light">
    <w:altName w:val="LuzSans-Book"/>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887007"/>
      <w:docPartObj>
        <w:docPartGallery w:val="Page Numbers (Bottom of Page)"/>
        <w:docPartUnique/>
      </w:docPartObj>
    </w:sdtPr>
    <w:sdtContent>
      <w:p w:rsidR="001F24A3" w:rsidRDefault="00E07F84">
        <w:pPr>
          <w:pStyle w:val="Footer"/>
          <w:jc w:val="center"/>
        </w:pPr>
        <w:r>
          <w:fldChar w:fldCharType="begin"/>
        </w:r>
        <w:r w:rsidR="00AA4CDC">
          <w:instrText xml:space="preserve"> PAGE   \* MERGEFORMAT </w:instrText>
        </w:r>
        <w:r>
          <w:fldChar w:fldCharType="separate"/>
        </w:r>
        <w:r w:rsidR="005A7331">
          <w:rPr>
            <w:noProof/>
          </w:rPr>
          <w:t>3</w:t>
        </w:r>
        <w:r>
          <w:rPr>
            <w:noProof/>
          </w:rPr>
          <w:fldChar w:fldCharType="end"/>
        </w:r>
      </w:p>
    </w:sdtContent>
  </w:sdt>
  <w:p w:rsidR="00BE6A65" w:rsidRPr="00052CA5" w:rsidRDefault="00BE6A65" w:rsidP="00302221">
    <w:pPr>
      <w:pStyle w:val="Footer"/>
      <w:jc w:val="both"/>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105" w:rsidRDefault="00B73105" w:rsidP="00B073ED">
      <w:pPr>
        <w:spacing w:after="0" w:line="240" w:lineRule="auto"/>
      </w:pPr>
      <w:r>
        <w:separator/>
      </w:r>
    </w:p>
  </w:footnote>
  <w:footnote w:type="continuationSeparator" w:id="1">
    <w:p w:rsidR="00B73105" w:rsidRDefault="00B73105" w:rsidP="00B073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65" w:rsidRDefault="00BE6A65">
    <w:pPr>
      <w:pStyle w:val="Header"/>
      <w:jc w:val="center"/>
    </w:pPr>
  </w:p>
  <w:p w:rsidR="00BE6A65" w:rsidRDefault="00BE6A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61A7"/>
    <w:multiLevelType w:val="hybridMultilevel"/>
    <w:tmpl w:val="1D06D858"/>
    <w:lvl w:ilvl="0" w:tplc="DC24D2A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30191"/>
    <w:multiLevelType w:val="hybridMultilevel"/>
    <w:tmpl w:val="04C4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75AF2"/>
    <w:multiLevelType w:val="hybridMultilevel"/>
    <w:tmpl w:val="40B25F76"/>
    <w:lvl w:ilvl="0" w:tplc="2BDCE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16F12"/>
    <w:multiLevelType w:val="multilevel"/>
    <w:tmpl w:val="AEA0E0A4"/>
    <w:lvl w:ilvl="0">
      <w:start w:val="3"/>
      <w:numFmt w:val="decimalZero"/>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B25333"/>
    <w:multiLevelType w:val="hybridMultilevel"/>
    <w:tmpl w:val="4330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697765"/>
    <w:multiLevelType w:val="hybridMultilevel"/>
    <w:tmpl w:val="1F28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C41BF3"/>
    <w:multiLevelType w:val="hybridMultilevel"/>
    <w:tmpl w:val="D8828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B83500"/>
    <w:multiLevelType w:val="hybridMultilevel"/>
    <w:tmpl w:val="C8F03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393F51"/>
    <w:multiLevelType w:val="hybridMultilevel"/>
    <w:tmpl w:val="8CE6D58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2CE05712"/>
    <w:multiLevelType w:val="hybridMultilevel"/>
    <w:tmpl w:val="14685BDC"/>
    <w:lvl w:ilvl="0" w:tplc="A008CF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1D79DD"/>
    <w:multiLevelType w:val="hybridMultilevel"/>
    <w:tmpl w:val="F2847BE2"/>
    <w:lvl w:ilvl="0" w:tplc="C93812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0730E0"/>
    <w:multiLevelType w:val="hybridMultilevel"/>
    <w:tmpl w:val="9D8805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1D09FF"/>
    <w:multiLevelType w:val="hybridMultilevel"/>
    <w:tmpl w:val="8CD6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3D6653"/>
    <w:multiLevelType w:val="hybridMultilevel"/>
    <w:tmpl w:val="6A9A24A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9F1CA8"/>
    <w:multiLevelType w:val="hybridMultilevel"/>
    <w:tmpl w:val="52F0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D004BF"/>
    <w:multiLevelType w:val="hybridMultilevel"/>
    <w:tmpl w:val="77E055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A64276"/>
    <w:multiLevelType w:val="hybridMultilevel"/>
    <w:tmpl w:val="B07C20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55511"/>
    <w:multiLevelType w:val="hybridMultilevel"/>
    <w:tmpl w:val="35C431F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6A12E45"/>
    <w:multiLevelType w:val="hybridMultilevel"/>
    <w:tmpl w:val="C4AE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981975"/>
    <w:multiLevelType w:val="hybridMultilevel"/>
    <w:tmpl w:val="25C0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D007C9"/>
    <w:multiLevelType w:val="hybridMultilevel"/>
    <w:tmpl w:val="CD528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69609B"/>
    <w:multiLevelType w:val="hybridMultilevel"/>
    <w:tmpl w:val="DCA2E300"/>
    <w:lvl w:ilvl="0" w:tplc="7B90A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0D5004"/>
    <w:multiLevelType w:val="hybridMultilevel"/>
    <w:tmpl w:val="E500D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E90073"/>
    <w:multiLevelType w:val="hybridMultilevel"/>
    <w:tmpl w:val="08AC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093A00"/>
    <w:multiLevelType w:val="hybridMultilevel"/>
    <w:tmpl w:val="8A14C8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40360CF"/>
    <w:multiLevelType w:val="hybridMultilevel"/>
    <w:tmpl w:val="85D4876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94D5589"/>
    <w:multiLevelType w:val="hybridMultilevel"/>
    <w:tmpl w:val="3FD42F7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CD01113"/>
    <w:multiLevelType w:val="hybridMultilevel"/>
    <w:tmpl w:val="7D3AC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5697"/>
    <w:multiLevelType w:val="hybridMultilevel"/>
    <w:tmpl w:val="A0F42FCA"/>
    <w:lvl w:ilvl="0" w:tplc="72BC10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313E4A"/>
    <w:multiLevelType w:val="hybridMultilevel"/>
    <w:tmpl w:val="386AAD78"/>
    <w:lvl w:ilvl="0" w:tplc="6192B6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9"/>
  </w:num>
  <w:num w:numId="4">
    <w:abstractNumId w:val="27"/>
  </w:num>
  <w:num w:numId="5">
    <w:abstractNumId w:val="23"/>
  </w:num>
  <w:num w:numId="6">
    <w:abstractNumId w:val="18"/>
  </w:num>
  <w:num w:numId="7">
    <w:abstractNumId w:val="12"/>
  </w:num>
  <w:num w:numId="8">
    <w:abstractNumId w:val="10"/>
  </w:num>
  <w:num w:numId="9">
    <w:abstractNumId w:val="2"/>
  </w:num>
  <w:num w:numId="10">
    <w:abstractNumId w:val="13"/>
  </w:num>
  <w:num w:numId="11">
    <w:abstractNumId w:val="5"/>
  </w:num>
  <w:num w:numId="12">
    <w:abstractNumId w:val="1"/>
  </w:num>
  <w:num w:numId="13">
    <w:abstractNumId w:val="29"/>
  </w:num>
  <w:num w:numId="14">
    <w:abstractNumId w:val="20"/>
  </w:num>
  <w:num w:numId="15">
    <w:abstractNumId w:val="17"/>
  </w:num>
  <w:num w:numId="16">
    <w:abstractNumId w:val="0"/>
  </w:num>
  <w:num w:numId="17">
    <w:abstractNumId w:val="4"/>
  </w:num>
  <w:num w:numId="18">
    <w:abstractNumId w:val="28"/>
  </w:num>
  <w:num w:numId="19">
    <w:abstractNumId w:val="26"/>
  </w:num>
  <w:num w:numId="20">
    <w:abstractNumId w:val="22"/>
  </w:num>
  <w:num w:numId="21">
    <w:abstractNumId w:val="9"/>
  </w:num>
  <w:num w:numId="22">
    <w:abstractNumId w:val="11"/>
  </w:num>
  <w:num w:numId="23">
    <w:abstractNumId w:val="25"/>
  </w:num>
  <w:num w:numId="24">
    <w:abstractNumId w:val="24"/>
  </w:num>
  <w:num w:numId="25">
    <w:abstractNumId w:val="16"/>
  </w:num>
  <w:num w:numId="26">
    <w:abstractNumId w:val="15"/>
  </w:num>
  <w:num w:numId="27">
    <w:abstractNumId w:val="8"/>
  </w:num>
  <w:num w:numId="28">
    <w:abstractNumId w:val="7"/>
  </w:num>
  <w:num w:numId="29">
    <w:abstractNumId w:val="21"/>
  </w:num>
  <w:num w:numId="30">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8D58C3"/>
    <w:rsid w:val="00010503"/>
    <w:rsid w:val="00010CD2"/>
    <w:rsid w:val="0003449A"/>
    <w:rsid w:val="00037D0D"/>
    <w:rsid w:val="0004315E"/>
    <w:rsid w:val="0005055E"/>
    <w:rsid w:val="00052CA5"/>
    <w:rsid w:val="00057D39"/>
    <w:rsid w:val="00060A86"/>
    <w:rsid w:val="00080D05"/>
    <w:rsid w:val="00081CD9"/>
    <w:rsid w:val="00085A43"/>
    <w:rsid w:val="00087CEB"/>
    <w:rsid w:val="000A588F"/>
    <w:rsid w:val="000B6518"/>
    <w:rsid w:val="000C4407"/>
    <w:rsid w:val="000D11A1"/>
    <w:rsid w:val="000D2C01"/>
    <w:rsid w:val="000D445C"/>
    <w:rsid w:val="000F4A20"/>
    <w:rsid w:val="00107525"/>
    <w:rsid w:val="00121668"/>
    <w:rsid w:val="00124AD5"/>
    <w:rsid w:val="00126679"/>
    <w:rsid w:val="0013104C"/>
    <w:rsid w:val="00131F93"/>
    <w:rsid w:val="00134DE3"/>
    <w:rsid w:val="00134F7B"/>
    <w:rsid w:val="00136541"/>
    <w:rsid w:val="001377B1"/>
    <w:rsid w:val="00142BE8"/>
    <w:rsid w:val="00165838"/>
    <w:rsid w:val="001717AE"/>
    <w:rsid w:val="0017573A"/>
    <w:rsid w:val="00182F25"/>
    <w:rsid w:val="00185011"/>
    <w:rsid w:val="001858D1"/>
    <w:rsid w:val="00185944"/>
    <w:rsid w:val="00185F09"/>
    <w:rsid w:val="0019037D"/>
    <w:rsid w:val="00191AF6"/>
    <w:rsid w:val="00192FB1"/>
    <w:rsid w:val="001936C4"/>
    <w:rsid w:val="001A6867"/>
    <w:rsid w:val="001A7E58"/>
    <w:rsid w:val="001C1C7A"/>
    <w:rsid w:val="001C2B27"/>
    <w:rsid w:val="001C3FCF"/>
    <w:rsid w:val="001D75CC"/>
    <w:rsid w:val="001E16F0"/>
    <w:rsid w:val="001E4923"/>
    <w:rsid w:val="001E55EF"/>
    <w:rsid w:val="001F24A3"/>
    <w:rsid w:val="002111E5"/>
    <w:rsid w:val="00212271"/>
    <w:rsid w:val="00213ABE"/>
    <w:rsid w:val="00217AF2"/>
    <w:rsid w:val="00226A6F"/>
    <w:rsid w:val="00237468"/>
    <w:rsid w:val="00242003"/>
    <w:rsid w:val="00243BE5"/>
    <w:rsid w:val="00245307"/>
    <w:rsid w:val="00245A3F"/>
    <w:rsid w:val="00245F79"/>
    <w:rsid w:val="0024703F"/>
    <w:rsid w:val="002555EF"/>
    <w:rsid w:val="00257ECC"/>
    <w:rsid w:val="00264707"/>
    <w:rsid w:val="002914F8"/>
    <w:rsid w:val="002A00C5"/>
    <w:rsid w:val="002A07C7"/>
    <w:rsid w:val="002A5FF3"/>
    <w:rsid w:val="002A705F"/>
    <w:rsid w:val="002B0010"/>
    <w:rsid w:val="002C1780"/>
    <w:rsid w:val="002D0A19"/>
    <w:rsid w:val="002E67C2"/>
    <w:rsid w:val="002E6C70"/>
    <w:rsid w:val="002E77D9"/>
    <w:rsid w:val="002F2B0A"/>
    <w:rsid w:val="00302221"/>
    <w:rsid w:val="00305478"/>
    <w:rsid w:val="00305E9A"/>
    <w:rsid w:val="00313706"/>
    <w:rsid w:val="0031608C"/>
    <w:rsid w:val="00327C4E"/>
    <w:rsid w:val="00340CBA"/>
    <w:rsid w:val="0034559E"/>
    <w:rsid w:val="00353C7A"/>
    <w:rsid w:val="003626E3"/>
    <w:rsid w:val="00364A21"/>
    <w:rsid w:val="00370ED6"/>
    <w:rsid w:val="0037153F"/>
    <w:rsid w:val="00374D5D"/>
    <w:rsid w:val="003762A5"/>
    <w:rsid w:val="00381B18"/>
    <w:rsid w:val="003A3A16"/>
    <w:rsid w:val="003A48FD"/>
    <w:rsid w:val="003B2646"/>
    <w:rsid w:val="003B6D4E"/>
    <w:rsid w:val="003C161F"/>
    <w:rsid w:val="003E007D"/>
    <w:rsid w:val="003F12C0"/>
    <w:rsid w:val="003F2E93"/>
    <w:rsid w:val="003F4FC3"/>
    <w:rsid w:val="003F6EF2"/>
    <w:rsid w:val="00400A68"/>
    <w:rsid w:val="00400E6B"/>
    <w:rsid w:val="0040740F"/>
    <w:rsid w:val="00407430"/>
    <w:rsid w:val="00410613"/>
    <w:rsid w:val="004152F2"/>
    <w:rsid w:val="00415D17"/>
    <w:rsid w:val="00415F81"/>
    <w:rsid w:val="00417D94"/>
    <w:rsid w:val="004271CF"/>
    <w:rsid w:val="004305AA"/>
    <w:rsid w:val="00434BED"/>
    <w:rsid w:val="00441982"/>
    <w:rsid w:val="004433C2"/>
    <w:rsid w:val="004468D7"/>
    <w:rsid w:val="00453321"/>
    <w:rsid w:val="00461325"/>
    <w:rsid w:val="0047370C"/>
    <w:rsid w:val="00474406"/>
    <w:rsid w:val="00477968"/>
    <w:rsid w:val="00481911"/>
    <w:rsid w:val="00490DF9"/>
    <w:rsid w:val="0049472C"/>
    <w:rsid w:val="00494C13"/>
    <w:rsid w:val="004A23F0"/>
    <w:rsid w:val="004A4C19"/>
    <w:rsid w:val="004A7BB1"/>
    <w:rsid w:val="004B0367"/>
    <w:rsid w:val="004B70FB"/>
    <w:rsid w:val="004B7E5F"/>
    <w:rsid w:val="004D010C"/>
    <w:rsid w:val="004D01ED"/>
    <w:rsid w:val="004D3FA0"/>
    <w:rsid w:val="004E51B5"/>
    <w:rsid w:val="004F0918"/>
    <w:rsid w:val="004F559F"/>
    <w:rsid w:val="00500019"/>
    <w:rsid w:val="00501185"/>
    <w:rsid w:val="00510A24"/>
    <w:rsid w:val="005114AC"/>
    <w:rsid w:val="005117C6"/>
    <w:rsid w:val="00511B2F"/>
    <w:rsid w:val="0051413D"/>
    <w:rsid w:val="005165ED"/>
    <w:rsid w:val="00526EC4"/>
    <w:rsid w:val="0053013C"/>
    <w:rsid w:val="0055024F"/>
    <w:rsid w:val="00550B88"/>
    <w:rsid w:val="0055434B"/>
    <w:rsid w:val="0055455F"/>
    <w:rsid w:val="00560629"/>
    <w:rsid w:val="00563876"/>
    <w:rsid w:val="00565D3F"/>
    <w:rsid w:val="005764DD"/>
    <w:rsid w:val="00576F3D"/>
    <w:rsid w:val="00580136"/>
    <w:rsid w:val="0058431B"/>
    <w:rsid w:val="00590771"/>
    <w:rsid w:val="005970A1"/>
    <w:rsid w:val="005A7053"/>
    <w:rsid w:val="005A7331"/>
    <w:rsid w:val="005B70B6"/>
    <w:rsid w:val="005C67FC"/>
    <w:rsid w:val="005D6604"/>
    <w:rsid w:val="005E34A3"/>
    <w:rsid w:val="005E59A2"/>
    <w:rsid w:val="005E70AE"/>
    <w:rsid w:val="005F33FF"/>
    <w:rsid w:val="005F7DF6"/>
    <w:rsid w:val="00604B1F"/>
    <w:rsid w:val="006051E7"/>
    <w:rsid w:val="006165DC"/>
    <w:rsid w:val="00620522"/>
    <w:rsid w:val="00622D5E"/>
    <w:rsid w:val="006237BA"/>
    <w:rsid w:val="00625079"/>
    <w:rsid w:val="006253AA"/>
    <w:rsid w:val="00635F92"/>
    <w:rsid w:val="0065037C"/>
    <w:rsid w:val="0065045D"/>
    <w:rsid w:val="0065169E"/>
    <w:rsid w:val="00651D00"/>
    <w:rsid w:val="00651FE1"/>
    <w:rsid w:val="00657662"/>
    <w:rsid w:val="00666954"/>
    <w:rsid w:val="006735B3"/>
    <w:rsid w:val="00685FD6"/>
    <w:rsid w:val="00694AF7"/>
    <w:rsid w:val="006A1C11"/>
    <w:rsid w:val="006A593E"/>
    <w:rsid w:val="006B2183"/>
    <w:rsid w:val="006B5642"/>
    <w:rsid w:val="006B6216"/>
    <w:rsid w:val="006C1044"/>
    <w:rsid w:val="006C574B"/>
    <w:rsid w:val="006C7072"/>
    <w:rsid w:val="006D2E03"/>
    <w:rsid w:val="006D33D5"/>
    <w:rsid w:val="006E5188"/>
    <w:rsid w:val="006E68A6"/>
    <w:rsid w:val="006F1817"/>
    <w:rsid w:val="00703E56"/>
    <w:rsid w:val="00714B02"/>
    <w:rsid w:val="00717D58"/>
    <w:rsid w:val="00720E79"/>
    <w:rsid w:val="0072668C"/>
    <w:rsid w:val="00730C15"/>
    <w:rsid w:val="00746028"/>
    <w:rsid w:val="0075614C"/>
    <w:rsid w:val="00757BCB"/>
    <w:rsid w:val="00770CF4"/>
    <w:rsid w:val="00772491"/>
    <w:rsid w:val="0077399F"/>
    <w:rsid w:val="00774D56"/>
    <w:rsid w:val="00774E40"/>
    <w:rsid w:val="007838AB"/>
    <w:rsid w:val="00790D74"/>
    <w:rsid w:val="00794E52"/>
    <w:rsid w:val="007963F4"/>
    <w:rsid w:val="007A2441"/>
    <w:rsid w:val="007B0F90"/>
    <w:rsid w:val="007B56C0"/>
    <w:rsid w:val="007B596F"/>
    <w:rsid w:val="007C0521"/>
    <w:rsid w:val="007E0F19"/>
    <w:rsid w:val="007F346F"/>
    <w:rsid w:val="00814C50"/>
    <w:rsid w:val="008212B1"/>
    <w:rsid w:val="0082138D"/>
    <w:rsid w:val="008241A1"/>
    <w:rsid w:val="00830852"/>
    <w:rsid w:val="00830909"/>
    <w:rsid w:val="00830E0F"/>
    <w:rsid w:val="00833727"/>
    <w:rsid w:val="008378DF"/>
    <w:rsid w:val="00843071"/>
    <w:rsid w:val="00847FA2"/>
    <w:rsid w:val="008517EA"/>
    <w:rsid w:val="008565D2"/>
    <w:rsid w:val="00857818"/>
    <w:rsid w:val="0086333E"/>
    <w:rsid w:val="00871797"/>
    <w:rsid w:val="00871E35"/>
    <w:rsid w:val="00872B94"/>
    <w:rsid w:val="00873005"/>
    <w:rsid w:val="00874A1B"/>
    <w:rsid w:val="00882C9C"/>
    <w:rsid w:val="00886ADC"/>
    <w:rsid w:val="00894C55"/>
    <w:rsid w:val="008A30C7"/>
    <w:rsid w:val="008A369F"/>
    <w:rsid w:val="008A48AA"/>
    <w:rsid w:val="008A5E48"/>
    <w:rsid w:val="008A622F"/>
    <w:rsid w:val="008A6C8E"/>
    <w:rsid w:val="008B06E6"/>
    <w:rsid w:val="008B213C"/>
    <w:rsid w:val="008B5AE1"/>
    <w:rsid w:val="008C1BDE"/>
    <w:rsid w:val="008C74C6"/>
    <w:rsid w:val="008D3D35"/>
    <w:rsid w:val="008D58C3"/>
    <w:rsid w:val="008E13CD"/>
    <w:rsid w:val="008E75D9"/>
    <w:rsid w:val="008F159E"/>
    <w:rsid w:val="008F25FF"/>
    <w:rsid w:val="008F2804"/>
    <w:rsid w:val="008F45CF"/>
    <w:rsid w:val="008F77A8"/>
    <w:rsid w:val="009069EC"/>
    <w:rsid w:val="009267B4"/>
    <w:rsid w:val="009301EB"/>
    <w:rsid w:val="00936FD1"/>
    <w:rsid w:val="009371CF"/>
    <w:rsid w:val="009460D7"/>
    <w:rsid w:val="009560DD"/>
    <w:rsid w:val="0097029E"/>
    <w:rsid w:val="0097072E"/>
    <w:rsid w:val="00973204"/>
    <w:rsid w:val="0097379D"/>
    <w:rsid w:val="0097471C"/>
    <w:rsid w:val="00985FAA"/>
    <w:rsid w:val="00995E90"/>
    <w:rsid w:val="00995F2C"/>
    <w:rsid w:val="009A1FC4"/>
    <w:rsid w:val="009A4892"/>
    <w:rsid w:val="009A63C4"/>
    <w:rsid w:val="009A645A"/>
    <w:rsid w:val="009A74B8"/>
    <w:rsid w:val="009A79FB"/>
    <w:rsid w:val="009B0779"/>
    <w:rsid w:val="009B1402"/>
    <w:rsid w:val="009D7ED3"/>
    <w:rsid w:val="009E208B"/>
    <w:rsid w:val="009F30C3"/>
    <w:rsid w:val="009F55B7"/>
    <w:rsid w:val="009F6A65"/>
    <w:rsid w:val="009F7279"/>
    <w:rsid w:val="00A0061A"/>
    <w:rsid w:val="00A009B1"/>
    <w:rsid w:val="00A1773F"/>
    <w:rsid w:val="00A24037"/>
    <w:rsid w:val="00A264EB"/>
    <w:rsid w:val="00A27657"/>
    <w:rsid w:val="00A445B5"/>
    <w:rsid w:val="00A52B64"/>
    <w:rsid w:val="00A55D24"/>
    <w:rsid w:val="00A60ED8"/>
    <w:rsid w:val="00A63A64"/>
    <w:rsid w:val="00A64343"/>
    <w:rsid w:val="00A67596"/>
    <w:rsid w:val="00A7271B"/>
    <w:rsid w:val="00A761AC"/>
    <w:rsid w:val="00A77614"/>
    <w:rsid w:val="00A80FE0"/>
    <w:rsid w:val="00A841AD"/>
    <w:rsid w:val="00A91BAD"/>
    <w:rsid w:val="00AA401D"/>
    <w:rsid w:val="00AA4CDC"/>
    <w:rsid w:val="00AB2C43"/>
    <w:rsid w:val="00AB4E6B"/>
    <w:rsid w:val="00AB63D0"/>
    <w:rsid w:val="00AC3E8C"/>
    <w:rsid w:val="00AC56FF"/>
    <w:rsid w:val="00AD61C8"/>
    <w:rsid w:val="00AD711C"/>
    <w:rsid w:val="00AD7BD2"/>
    <w:rsid w:val="00AF39EC"/>
    <w:rsid w:val="00AF5757"/>
    <w:rsid w:val="00AF5997"/>
    <w:rsid w:val="00AF5CCB"/>
    <w:rsid w:val="00B04577"/>
    <w:rsid w:val="00B073ED"/>
    <w:rsid w:val="00B07BDF"/>
    <w:rsid w:val="00B120EF"/>
    <w:rsid w:val="00B14062"/>
    <w:rsid w:val="00B14319"/>
    <w:rsid w:val="00B1773F"/>
    <w:rsid w:val="00B23933"/>
    <w:rsid w:val="00B346FD"/>
    <w:rsid w:val="00B37361"/>
    <w:rsid w:val="00B378A7"/>
    <w:rsid w:val="00B37AC3"/>
    <w:rsid w:val="00B43463"/>
    <w:rsid w:val="00B43E23"/>
    <w:rsid w:val="00B53048"/>
    <w:rsid w:val="00B555B1"/>
    <w:rsid w:val="00B56416"/>
    <w:rsid w:val="00B73105"/>
    <w:rsid w:val="00B74FAE"/>
    <w:rsid w:val="00B75789"/>
    <w:rsid w:val="00B877CF"/>
    <w:rsid w:val="00B87864"/>
    <w:rsid w:val="00B96E1F"/>
    <w:rsid w:val="00BA4CF5"/>
    <w:rsid w:val="00BB35F8"/>
    <w:rsid w:val="00BB51F4"/>
    <w:rsid w:val="00BC0135"/>
    <w:rsid w:val="00BC4784"/>
    <w:rsid w:val="00BC77AF"/>
    <w:rsid w:val="00BD15DE"/>
    <w:rsid w:val="00BD50EA"/>
    <w:rsid w:val="00BD530F"/>
    <w:rsid w:val="00BE27B8"/>
    <w:rsid w:val="00BE6A65"/>
    <w:rsid w:val="00BF22A3"/>
    <w:rsid w:val="00BF5639"/>
    <w:rsid w:val="00BF7452"/>
    <w:rsid w:val="00C02688"/>
    <w:rsid w:val="00C125EA"/>
    <w:rsid w:val="00C14B51"/>
    <w:rsid w:val="00C21874"/>
    <w:rsid w:val="00C2641A"/>
    <w:rsid w:val="00C32F8F"/>
    <w:rsid w:val="00C42859"/>
    <w:rsid w:val="00C451AA"/>
    <w:rsid w:val="00C451E8"/>
    <w:rsid w:val="00C51356"/>
    <w:rsid w:val="00C71724"/>
    <w:rsid w:val="00C73D76"/>
    <w:rsid w:val="00C77D43"/>
    <w:rsid w:val="00C805BA"/>
    <w:rsid w:val="00C859C7"/>
    <w:rsid w:val="00C9214F"/>
    <w:rsid w:val="00C94FE1"/>
    <w:rsid w:val="00C953BC"/>
    <w:rsid w:val="00CC649D"/>
    <w:rsid w:val="00CD6262"/>
    <w:rsid w:val="00CD7FA6"/>
    <w:rsid w:val="00CE0AF5"/>
    <w:rsid w:val="00CE594D"/>
    <w:rsid w:val="00D05DC0"/>
    <w:rsid w:val="00D10CF7"/>
    <w:rsid w:val="00D12339"/>
    <w:rsid w:val="00D23C15"/>
    <w:rsid w:val="00D25C8D"/>
    <w:rsid w:val="00D409F8"/>
    <w:rsid w:val="00D421EC"/>
    <w:rsid w:val="00D45559"/>
    <w:rsid w:val="00D46D1D"/>
    <w:rsid w:val="00D475AD"/>
    <w:rsid w:val="00D559ED"/>
    <w:rsid w:val="00D55E16"/>
    <w:rsid w:val="00D603F1"/>
    <w:rsid w:val="00D64F2C"/>
    <w:rsid w:val="00D87E74"/>
    <w:rsid w:val="00D91CCF"/>
    <w:rsid w:val="00D93C97"/>
    <w:rsid w:val="00DA4AC8"/>
    <w:rsid w:val="00DA4DED"/>
    <w:rsid w:val="00DA7EAB"/>
    <w:rsid w:val="00DB1DB8"/>
    <w:rsid w:val="00DC227F"/>
    <w:rsid w:val="00DC50A2"/>
    <w:rsid w:val="00DD064F"/>
    <w:rsid w:val="00DE7194"/>
    <w:rsid w:val="00DF1B54"/>
    <w:rsid w:val="00DF2D41"/>
    <w:rsid w:val="00E035A8"/>
    <w:rsid w:val="00E072DE"/>
    <w:rsid w:val="00E07D77"/>
    <w:rsid w:val="00E07F84"/>
    <w:rsid w:val="00E1442C"/>
    <w:rsid w:val="00E14684"/>
    <w:rsid w:val="00E14D84"/>
    <w:rsid w:val="00E171CD"/>
    <w:rsid w:val="00E17768"/>
    <w:rsid w:val="00E32055"/>
    <w:rsid w:val="00E32C5D"/>
    <w:rsid w:val="00E37747"/>
    <w:rsid w:val="00E622C8"/>
    <w:rsid w:val="00E639F6"/>
    <w:rsid w:val="00E73203"/>
    <w:rsid w:val="00E73730"/>
    <w:rsid w:val="00E9589C"/>
    <w:rsid w:val="00EA4050"/>
    <w:rsid w:val="00EB57A8"/>
    <w:rsid w:val="00EB59D9"/>
    <w:rsid w:val="00EC5CC6"/>
    <w:rsid w:val="00EC63F6"/>
    <w:rsid w:val="00ED1B73"/>
    <w:rsid w:val="00EF10CE"/>
    <w:rsid w:val="00EF4D70"/>
    <w:rsid w:val="00EF5CAE"/>
    <w:rsid w:val="00EF6A2B"/>
    <w:rsid w:val="00F00C38"/>
    <w:rsid w:val="00F050F8"/>
    <w:rsid w:val="00F05BD3"/>
    <w:rsid w:val="00F110CB"/>
    <w:rsid w:val="00F13599"/>
    <w:rsid w:val="00F17C28"/>
    <w:rsid w:val="00F2007E"/>
    <w:rsid w:val="00F20537"/>
    <w:rsid w:val="00F24500"/>
    <w:rsid w:val="00F26ED1"/>
    <w:rsid w:val="00F37185"/>
    <w:rsid w:val="00F410B7"/>
    <w:rsid w:val="00F41A5E"/>
    <w:rsid w:val="00F65AA8"/>
    <w:rsid w:val="00F70557"/>
    <w:rsid w:val="00F72D5C"/>
    <w:rsid w:val="00F80A01"/>
    <w:rsid w:val="00FA5A7D"/>
    <w:rsid w:val="00FC2748"/>
    <w:rsid w:val="00FD2242"/>
    <w:rsid w:val="00FD3D24"/>
    <w:rsid w:val="00FD628C"/>
    <w:rsid w:val="00FE45E8"/>
    <w:rsid w:val="00FF1108"/>
    <w:rsid w:val="00FF33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7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8C3"/>
    <w:pPr>
      <w:ind w:left="720"/>
      <w:contextualSpacing/>
    </w:pPr>
  </w:style>
  <w:style w:type="table" w:styleId="TableGrid">
    <w:name w:val="Table Grid"/>
    <w:basedOn w:val="TableNormal"/>
    <w:uiPriority w:val="39"/>
    <w:rsid w:val="008D5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rection">
    <w:name w:val="correction"/>
    <w:basedOn w:val="DefaultParagraphFont"/>
    <w:rsid w:val="008D58C3"/>
  </w:style>
  <w:style w:type="paragraph" w:styleId="BalloonText">
    <w:name w:val="Balloon Text"/>
    <w:basedOn w:val="Normal"/>
    <w:link w:val="BalloonTextChar"/>
    <w:uiPriority w:val="99"/>
    <w:semiHidden/>
    <w:unhideWhenUsed/>
    <w:rsid w:val="00B07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3ED"/>
    <w:rPr>
      <w:rFonts w:ascii="Segoe UI" w:hAnsi="Segoe UI" w:cs="Segoe UI"/>
      <w:sz w:val="18"/>
      <w:szCs w:val="18"/>
    </w:rPr>
  </w:style>
  <w:style w:type="paragraph" w:styleId="Header">
    <w:name w:val="header"/>
    <w:basedOn w:val="Normal"/>
    <w:link w:val="HeaderChar"/>
    <w:uiPriority w:val="99"/>
    <w:unhideWhenUsed/>
    <w:rsid w:val="00B07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3ED"/>
  </w:style>
  <w:style w:type="paragraph" w:styleId="Footer">
    <w:name w:val="footer"/>
    <w:basedOn w:val="Normal"/>
    <w:link w:val="FooterChar"/>
    <w:uiPriority w:val="99"/>
    <w:unhideWhenUsed/>
    <w:rsid w:val="00B07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3ED"/>
  </w:style>
  <w:style w:type="character" w:styleId="CommentReference">
    <w:name w:val="annotation reference"/>
    <w:basedOn w:val="DefaultParagraphFont"/>
    <w:uiPriority w:val="99"/>
    <w:semiHidden/>
    <w:unhideWhenUsed/>
    <w:rsid w:val="00D559ED"/>
    <w:rPr>
      <w:sz w:val="16"/>
      <w:szCs w:val="16"/>
    </w:rPr>
  </w:style>
  <w:style w:type="paragraph" w:styleId="CommentText">
    <w:name w:val="annotation text"/>
    <w:basedOn w:val="Normal"/>
    <w:link w:val="CommentTextChar"/>
    <w:uiPriority w:val="99"/>
    <w:semiHidden/>
    <w:unhideWhenUsed/>
    <w:rsid w:val="00D559ED"/>
    <w:pPr>
      <w:spacing w:line="240" w:lineRule="auto"/>
    </w:pPr>
    <w:rPr>
      <w:sz w:val="20"/>
      <w:szCs w:val="20"/>
    </w:rPr>
  </w:style>
  <w:style w:type="character" w:customStyle="1" w:styleId="CommentTextChar">
    <w:name w:val="Comment Text Char"/>
    <w:basedOn w:val="DefaultParagraphFont"/>
    <w:link w:val="CommentText"/>
    <w:uiPriority w:val="99"/>
    <w:semiHidden/>
    <w:rsid w:val="00D559ED"/>
    <w:rPr>
      <w:sz w:val="20"/>
      <w:szCs w:val="20"/>
    </w:rPr>
  </w:style>
  <w:style w:type="paragraph" w:styleId="CommentSubject">
    <w:name w:val="annotation subject"/>
    <w:basedOn w:val="CommentText"/>
    <w:next w:val="CommentText"/>
    <w:link w:val="CommentSubjectChar"/>
    <w:uiPriority w:val="99"/>
    <w:semiHidden/>
    <w:unhideWhenUsed/>
    <w:rsid w:val="00D559ED"/>
    <w:rPr>
      <w:b/>
      <w:bCs/>
    </w:rPr>
  </w:style>
  <w:style w:type="character" w:customStyle="1" w:styleId="CommentSubjectChar">
    <w:name w:val="Comment Subject Char"/>
    <w:basedOn w:val="CommentTextChar"/>
    <w:link w:val="CommentSubject"/>
    <w:uiPriority w:val="99"/>
    <w:semiHidden/>
    <w:rsid w:val="00D559ED"/>
    <w:rPr>
      <w:b/>
      <w:bCs/>
      <w:sz w:val="20"/>
      <w:szCs w:val="20"/>
    </w:rPr>
  </w:style>
  <w:style w:type="paragraph" w:styleId="NoSpacing">
    <w:name w:val="No Spacing"/>
    <w:uiPriority w:val="1"/>
    <w:qFormat/>
    <w:rsid w:val="00264707"/>
    <w:pPr>
      <w:spacing w:after="0" w:line="240" w:lineRule="auto"/>
    </w:pPr>
  </w:style>
  <w:style w:type="character" w:styleId="Hyperlink">
    <w:name w:val="Hyperlink"/>
    <w:basedOn w:val="DefaultParagraphFont"/>
    <w:uiPriority w:val="99"/>
    <w:unhideWhenUsed/>
    <w:rsid w:val="008B5AE1"/>
    <w:rPr>
      <w:color w:val="0563C1" w:themeColor="hyperlink"/>
      <w:u w:val="single"/>
    </w:rPr>
  </w:style>
  <w:style w:type="character" w:styleId="FollowedHyperlink">
    <w:name w:val="FollowedHyperlink"/>
    <w:basedOn w:val="DefaultParagraphFont"/>
    <w:uiPriority w:val="99"/>
    <w:semiHidden/>
    <w:unhideWhenUsed/>
    <w:rsid w:val="009A79F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n@trc.gov.l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c.gov.lk/images/pdf/itu_final_report.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C3FBD-1760-42D1-8A0E-6B4EAEB5948D}"/>
</file>

<file path=customXml/itemProps2.xml><?xml version="1.0" encoding="utf-8"?>
<ds:datastoreItem xmlns:ds="http://schemas.openxmlformats.org/officeDocument/2006/customXml" ds:itemID="{3D6C06E1-22BE-4CCF-9244-7D458600C3F6}"/>
</file>

<file path=customXml/itemProps3.xml><?xml version="1.0" encoding="utf-8"?>
<ds:datastoreItem xmlns:ds="http://schemas.openxmlformats.org/officeDocument/2006/customXml" ds:itemID="{F4C5EB1B-8DDA-465B-8287-C06A73E5270A}"/>
</file>

<file path=customXml/itemProps4.xml><?xml version="1.0" encoding="utf-8"?>
<ds:datastoreItem xmlns:ds="http://schemas.openxmlformats.org/officeDocument/2006/customXml" ds:itemID="{722DA653-1BA8-427E-A0D9-30DECAFE659D}"/>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Srilal Guruge</dc:creator>
  <cp:lastModifiedBy>jagath_r@trc.gov.lk</cp:lastModifiedBy>
  <cp:revision>2</cp:revision>
  <cp:lastPrinted>2016-01-13T06:44:00Z</cp:lastPrinted>
  <dcterms:created xsi:type="dcterms:W3CDTF">2016-01-13T08:09:00Z</dcterms:created>
  <dcterms:modified xsi:type="dcterms:W3CDTF">2016-01-13T08:09:00Z</dcterms:modified>
</cp:coreProperties>
</file>